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19" w:rsidRDefault="00F96519" w:rsidP="00F96519">
      <w:pPr>
        <w:jc w:val="center"/>
        <w:rPr>
          <w:b/>
        </w:rPr>
      </w:pPr>
      <w:bookmarkStart w:id="0" w:name="_GoBack"/>
      <w:bookmarkEnd w:id="0"/>
      <w:r>
        <w:rPr>
          <w:b/>
        </w:rPr>
        <w:t xml:space="preserve">When should my child return to school? </w:t>
      </w:r>
    </w:p>
    <w:p w:rsidR="00F96519" w:rsidRDefault="00F96519" w:rsidP="00F96519">
      <w:pPr>
        <w:jc w:val="center"/>
        <w:rPr>
          <w:b/>
        </w:rPr>
      </w:pPr>
    </w:p>
    <w:p w:rsidR="00F96519" w:rsidRDefault="00F96519" w:rsidP="00F96519">
      <w:pPr>
        <w:ind w:left="0" w:firstLine="0"/>
      </w:pPr>
      <w:r>
        <w:t xml:space="preserve">This communications pack should be used when promoting and sharing information around this newly designed poster. It will be shared across all key organisations and partners to ensure a consistent and aligned approach to the promotion and sharing of the poster. </w:t>
      </w:r>
    </w:p>
    <w:p w:rsidR="00F96519" w:rsidRDefault="00F96519" w:rsidP="00F96519">
      <w:pPr>
        <w:ind w:left="0" w:firstLine="0"/>
      </w:pPr>
      <w:r>
        <w:t>You’ll find included:</w:t>
      </w:r>
    </w:p>
    <w:p w:rsidR="00F96519" w:rsidRDefault="00F96519" w:rsidP="00F96519">
      <w:pPr>
        <w:pStyle w:val="ListParagraph"/>
        <w:numPr>
          <w:ilvl w:val="0"/>
          <w:numId w:val="1"/>
        </w:numPr>
      </w:pPr>
      <w:r>
        <w:t xml:space="preserve">Newsletter/website news copy </w:t>
      </w:r>
    </w:p>
    <w:p w:rsidR="00F96519" w:rsidRDefault="00F96519" w:rsidP="00F96519">
      <w:pPr>
        <w:pStyle w:val="ListParagraph"/>
        <w:numPr>
          <w:ilvl w:val="0"/>
          <w:numId w:val="1"/>
        </w:numPr>
      </w:pPr>
      <w:r>
        <w:t>Suggested tweets</w:t>
      </w:r>
    </w:p>
    <w:p w:rsidR="00F96519" w:rsidRDefault="009445E9" w:rsidP="00F96519">
      <w:pPr>
        <w:pStyle w:val="ListParagraph"/>
        <w:numPr>
          <w:ilvl w:val="0"/>
          <w:numId w:val="1"/>
        </w:numPr>
      </w:pPr>
      <w:r>
        <w:t xml:space="preserve">Image </w:t>
      </w:r>
    </w:p>
    <w:p w:rsidR="009445E9" w:rsidRDefault="009445E9" w:rsidP="00F96519">
      <w:pPr>
        <w:pStyle w:val="ListParagraph"/>
        <w:numPr>
          <w:ilvl w:val="0"/>
          <w:numId w:val="1"/>
        </w:numPr>
      </w:pPr>
      <w:r>
        <w:t>Copy of the poster for you to link to and use on your own digital platforms (e.g website, intranet, screens)</w:t>
      </w:r>
    </w:p>
    <w:p w:rsidR="009445E9" w:rsidRDefault="009445E9" w:rsidP="009445E9"/>
    <w:p w:rsidR="009445E9" w:rsidRPr="009445E9" w:rsidRDefault="009445E9" w:rsidP="009445E9">
      <w:pPr>
        <w:rPr>
          <w:b/>
        </w:rPr>
      </w:pPr>
      <w:r w:rsidRPr="009445E9">
        <w:rPr>
          <w:b/>
        </w:rPr>
        <w:t>News copy</w:t>
      </w:r>
    </w:p>
    <w:p w:rsidR="00F96519" w:rsidRDefault="00F96519">
      <w:pPr>
        <w:rPr>
          <w:b/>
        </w:rPr>
      </w:pPr>
    </w:p>
    <w:p w:rsidR="00036B7A" w:rsidRDefault="009E7393">
      <w:r w:rsidRPr="009E7393">
        <w:rPr>
          <w:b/>
        </w:rPr>
        <w:t>Title:</w:t>
      </w:r>
      <w:r>
        <w:t xml:space="preserve"> When should my child return to school when they’ve been ill? </w:t>
      </w:r>
    </w:p>
    <w:p w:rsidR="009E7393" w:rsidRDefault="009E7393">
      <w:r w:rsidRPr="009E7393">
        <w:rPr>
          <w:b/>
        </w:rPr>
        <w:t>Summary:</w:t>
      </w:r>
      <w:r>
        <w:t xml:space="preserve"> A new document provides easy to view guidance around when your child should return to school when they’ve been ill.</w:t>
      </w:r>
    </w:p>
    <w:p w:rsidR="009E7393" w:rsidRPr="00B66439" w:rsidRDefault="00B66439">
      <w:pPr>
        <w:rPr>
          <w:b/>
        </w:rPr>
      </w:pPr>
      <w:r w:rsidRPr="00B66439">
        <w:rPr>
          <w:b/>
        </w:rPr>
        <w:t xml:space="preserve">Image: </w:t>
      </w:r>
      <w:r w:rsidRPr="00B66439">
        <w:t>poster jpeg</w:t>
      </w:r>
    </w:p>
    <w:p w:rsidR="009E7393" w:rsidRDefault="009E7393"/>
    <w:p w:rsidR="009E7393" w:rsidRDefault="009E7393" w:rsidP="009E7393">
      <w:pPr>
        <w:ind w:left="45" w:firstLine="0"/>
      </w:pPr>
      <w:r>
        <w:t xml:space="preserve">We know that when your child has been ill it’s important to take steps to make sure they’re well enough to be at school, but also that they’re not at risk of spreading </w:t>
      </w:r>
      <w:r w:rsidR="00B66439">
        <w:t>any infection or illness</w:t>
      </w:r>
      <w:r>
        <w:t>. We also know that the guidelines are complicated and it’s not easy to find out when y</w:t>
      </w:r>
      <w:r w:rsidR="00B66439">
        <w:t>our child can return to school or even if they need to be kept away.</w:t>
      </w:r>
    </w:p>
    <w:p w:rsidR="009E7393" w:rsidRDefault="009E7393" w:rsidP="009E7393">
      <w:pPr>
        <w:ind w:left="45" w:firstLine="0"/>
      </w:pPr>
    </w:p>
    <w:p w:rsidR="00B66439" w:rsidRDefault="009E7393" w:rsidP="009E7393">
      <w:pPr>
        <w:ind w:left="45" w:firstLine="0"/>
      </w:pPr>
      <w:r>
        <w:t xml:space="preserve">NHS South Cheshire Clinical Commissioning Group (CCG) and NHS Vale Royal CCG have been working with schools that have been participating in their </w:t>
      </w:r>
      <w:hyperlink r:id="rId5" w:history="1">
        <w:r w:rsidRPr="00AC57B4">
          <w:rPr>
            <w:rStyle w:val="Hyperlink"/>
          </w:rPr>
          <w:t>self care awards</w:t>
        </w:r>
      </w:hyperlink>
      <w:r>
        <w:t xml:space="preserve"> and through conversations with parents and teachers have identified a gap in easy to understand information. </w:t>
      </w:r>
    </w:p>
    <w:p w:rsidR="00B66439" w:rsidRDefault="00B66439" w:rsidP="009E7393">
      <w:pPr>
        <w:ind w:left="45" w:firstLine="0"/>
      </w:pPr>
    </w:p>
    <w:p w:rsidR="009E7393" w:rsidRDefault="009E7393" w:rsidP="009E7393">
      <w:pPr>
        <w:ind w:left="45" w:firstLine="0"/>
      </w:pPr>
      <w:r>
        <w:t xml:space="preserve">The CCGs, working closely with both Cheshire East and Cheshire West and Chester public health teams have developed a quick guide that can inform how long a child should be off school or nursery with certain, common illnesses. </w:t>
      </w:r>
    </w:p>
    <w:p w:rsidR="00AE24D6" w:rsidRDefault="00AE24D6" w:rsidP="009E7393">
      <w:pPr>
        <w:ind w:left="45" w:firstLine="0"/>
      </w:pPr>
    </w:p>
    <w:p w:rsidR="00AE24D6" w:rsidRDefault="00AE24D6" w:rsidP="009E7393">
      <w:pPr>
        <w:ind w:left="45" w:firstLine="0"/>
      </w:pPr>
      <w:r>
        <w:t>You can see this guide here &lt;link to document&gt;</w:t>
      </w:r>
      <w:r w:rsidR="00B66439">
        <w:t xml:space="preserve">. It’s an e-poster so designed not to be printed but to be displayed on websites and on any screens, such as in waiting rooms or public areas. </w:t>
      </w:r>
    </w:p>
    <w:p w:rsidR="009E7393" w:rsidRDefault="009E7393" w:rsidP="009E7393">
      <w:pPr>
        <w:ind w:left="45" w:firstLine="0"/>
      </w:pPr>
    </w:p>
    <w:p w:rsidR="00AE24D6" w:rsidRDefault="009E7393" w:rsidP="00AE24D6">
      <w:pPr>
        <w:ind w:left="45" w:firstLine="0"/>
      </w:pPr>
      <w:r>
        <w:t xml:space="preserve">Based on the national guide &lt;hyperlink to </w:t>
      </w:r>
      <w:hyperlink r:id="rId6" w:history="1">
        <w:r w:rsidRPr="00B15580">
          <w:rPr>
            <w:rStyle w:val="Hyperlink"/>
          </w:rPr>
          <w:t>http://www.publichealth.hscni.net/sites/default/files/Guidance_on_infection_control_in%20schools_poster.pdf</w:t>
        </w:r>
      </w:hyperlink>
      <w:r>
        <w:t xml:space="preserve">&gt; this simple one-page guide can support parents and guardians to better understand the guidelines around children being off school if they </w:t>
      </w:r>
      <w:r w:rsidR="00AE24D6">
        <w:t xml:space="preserve">have a common childhood illness. </w:t>
      </w:r>
    </w:p>
    <w:p w:rsidR="00AC57B4" w:rsidRDefault="00AC57B4" w:rsidP="00AE24D6">
      <w:pPr>
        <w:ind w:left="45" w:firstLine="0"/>
      </w:pPr>
    </w:p>
    <w:p w:rsidR="00AE24D6" w:rsidRDefault="00726E8B" w:rsidP="00AE24D6">
      <w:pPr>
        <w:ind w:left="45" w:firstLine="0"/>
      </w:pPr>
      <w:r>
        <w:t>The guide</w:t>
      </w:r>
      <w:r w:rsidR="00AE24D6">
        <w:t xml:space="preserve"> has been developed by NHS South Cheshire CCG and NHS Vale Royal CCG after they w</w:t>
      </w:r>
      <w:r>
        <w:t>ere awarded an Innovation A</w:t>
      </w:r>
      <w:r w:rsidR="00AE24D6">
        <w:t xml:space="preserve">ward from the Self Care forum &lt; hyperlink to  </w:t>
      </w:r>
      <w:hyperlink r:id="rId7" w:history="1">
        <w:r w:rsidR="00AE24D6" w:rsidRPr="00B15580">
          <w:rPr>
            <w:rStyle w:val="Hyperlink"/>
          </w:rPr>
          <w:t>http://www.selfcareforum.org/</w:t>
        </w:r>
      </w:hyperlink>
      <w:r>
        <w:t>&gt; for their</w:t>
      </w:r>
      <w:r w:rsidR="00AE24D6">
        <w:t xml:space="preserve"> approach to promoting self care locally.</w:t>
      </w:r>
    </w:p>
    <w:p w:rsidR="00AE24D6" w:rsidRDefault="00AE24D6" w:rsidP="00AE24D6">
      <w:pPr>
        <w:ind w:left="45" w:firstLine="0"/>
      </w:pPr>
    </w:p>
    <w:p w:rsidR="00AE24D6" w:rsidRDefault="00726E8B" w:rsidP="00AE24D6">
      <w:pPr>
        <w:ind w:left="45" w:firstLine="0"/>
      </w:pPr>
      <w:r>
        <w:t>This guide</w:t>
      </w:r>
      <w:r w:rsidR="00AE24D6">
        <w:t xml:space="preserve"> is a fantastic example of local authority public health teams and the NHS working closely together to support local communities and we’re encouraging all schools to clearly display this on </w:t>
      </w:r>
      <w:r w:rsidR="005A5C55">
        <w:t xml:space="preserve">their websites and promote to all parents and guardians. </w:t>
      </w:r>
      <w:r w:rsidR="00B66439">
        <w:t xml:space="preserve">This poster will also be shared widely by the local NHS and local authorities. </w:t>
      </w:r>
    </w:p>
    <w:p w:rsidR="00B66439" w:rsidRDefault="00B66439" w:rsidP="00AE24D6">
      <w:pPr>
        <w:ind w:left="45" w:firstLine="0"/>
      </w:pPr>
    </w:p>
    <w:p w:rsidR="00AC57B4" w:rsidRDefault="00AC57B4" w:rsidP="00AE24D6">
      <w:pPr>
        <w:ind w:left="45" w:firstLine="0"/>
      </w:pPr>
    </w:p>
    <w:p w:rsidR="00AC57B4" w:rsidRDefault="00AC57B4" w:rsidP="00AE24D6">
      <w:pPr>
        <w:ind w:left="45" w:firstLine="0"/>
      </w:pPr>
    </w:p>
    <w:p w:rsidR="009445E9" w:rsidRPr="009445E9" w:rsidRDefault="009445E9" w:rsidP="00AE24D6">
      <w:pPr>
        <w:ind w:left="45" w:firstLine="0"/>
        <w:rPr>
          <w:b/>
        </w:rPr>
      </w:pPr>
      <w:r w:rsidRPr="009445E9">
        <w:rPr>
          <w:b/>
        </w:rPr>
        <w:lastRenderedPageBreak/>
        <w:t>Suggested tweets</w:t>
      </w:r>
    </w:p>
    <w:p w:rsidR="009445E9" w:rsidRDefault="009445E9" w:rsidP="00AE24D6">
      <w:pPr>
        <w:ind w:left="45" w:firstLine="0"/>
        <w:rPr>
          <w:b/>
        </w:rPr>
      </w:pPr>
    </w:p>
    <w:p w:rsidR="009445E9" w:rsidRDefault="009445E9" w:rsidP="00AE24D6">
      <w:pPr>
        <w:ind w:left="45" w:firstLine="0"/>
      </w:pPr>
      <w:r>
        <w:t>Do you know how long your child should be off school when they’re ill</w:t>
      </w:r>
      <w:r w:rsidR="00726E8B">
        <w:t>? Take a look at this guide</w:t>
      </w:r>
      <w:r>
        <w:t xml:space="preserve"> to help you make the right decision &lt;hyperlink&gt;</w:t>
      </w:r>
    </w:p>
    <w:p w:rsidR="009445E9" w:rsidRDefault="009445E9" w:rsidP="00AE24D6">
      <w:pPr>
        <w:ind w:left="45" w:firstLine="0"/>
      </w:pPr>
    </w:p>
    <w:p w:rsidR="009445E9" w:rsidRDefault="009445E9" w:rsidP="00AE24D6">
      <w:pPr>
        <w:ind w:left="45" w:firstLine="0"/>
      </w:pPr>
      <w:r>
        <w:t xml:space="preserve">Is your child ill? Do you know how long they should be off school? Do you know if they should </w:t>
      </w:r>
      <w:r w:rsidR="00726E8B">
        <w:t>be off school at all? Our guide</w:t>
      </w:r>
      <w:r>
        <w:t>, designed by @nhs</w:t>
      </w:r>
      <w:r w:rsidR="009D3743">
        <w:t>s</w:t>
      </w:r>
      <w:r>
        <w:t>cheshireccg, @nhsvaleroyalccg, @CheshireEast and @Go_CheshireWest will help you and your school make the right decision &lt;hyperlink&gt;</w:t>
      </w:r>
    </w:p>
    <w:p w:rsidR="009445E9" w:rsidRDefault="009445E9" w:rsidP="00AE24D6">
      <w:pPr>
        <w:ind w:left="45" w:firstLine="0"/>
      </w:pPr>
    </w:p>
    <w:p w:rsidR="009445E9" w:rsidRPr="009445E9" w:rsidRDefault="009445E9" w:rsidP="00AE24D6">
      <w:pPr>
        <w:ind w:left="45" w:firstLine="0"/>
      </w:pPr>
      <w:r>
        <w:t xml:space="preserve">Poorly child? Don’t know if they should be off school or not? </w:t>
      </w:r>
      <w:r w:rsidR="00726E8B">
        <w:t xml:space="preserve">Help is at hand! Our new at a glance guide will help </w:t>
      </w:r>
      <w:r>
        <w:t xml:space="preserve">&lt;hyperlink&gt; is at hand, explaining national guidance across all common childhood illnesses. </w:t>
      </w:r>
    </w:p>
    <w:p w:rsidR="00B66439" w:rsidRDefault="00B66439" w:rsidP="00AE24D6">
      <w:pPr>
        <w:ind w:left="45" w:firstLine="0"/>
      </w:pPr>
    </w:p>
    <w:p w:rsidR="009445E9" w:rsidRDefault="009445E9" w:rsidP="00AE24D6">
      <w:pPr>
        <w:ind w:left="45" w:firstLine="0"/>
      </w:pPr>
    </w:p>
    <w:sectPr w:rsidR="00944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F4292"/>
    <w:multiLevelType w:val="hybridMultilevel"/>
    <w:tmpl w:val="3E7C821C"/>
    <w:lvl w:ilvl="0" w:tplc="3314E1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93"/>
    <w:rsid w:val="00036B7A"/>
    <w:rsid w:val="005A5C55"/>
    <w:rsid w:val="00726E8B"/>
    <w:rsid w:val="009445E9"/>
    <w:rsid w:val="009D3743"/>
    <w:rsid w:val="009E7393"/>
    <w:rsid w:val="00AA7E5C"/>
    <w:rsid w:val="00AC57B4"/>
    <w:rsid w:val="00AE24D6"/>
    <w:rsid w:val="00B66439"/>
    <w:rsid w:val="00D15F3D"/>
    <w:rsid w:val="00F9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83580-1B0C-4DFD-AC32-ED02735D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40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393"/>
    <w:rPr>
      <w:color w:val="0000FF" w:themeColor="hyperlink"/>
      <w:u w:val="single"/>
    </w:rPr>
  </w:style>
  <w:style w:type="paragraph" w:styleId="ListParagraph">
    <w:name w:val="List Paragraph"/>
    <w:basedOn w:val="Normal"/>
    <w:uiPriority w:val="34"/>
    <w:qFormat/>
    <w:rsid w:val="00F9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fcare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health.hscni.net/sites/default/files/Guidance_on_infection_control_in%20schools_poster.pdf" TargetMode="External"/><Relationship Id="rId5" Type="http://schemas.openxmlformats.org/officeDocument/2006/relationships/hyperlink" Target="http://www.southcheshireccg.nhs.uk/self-care/self-care/self-care-awards-case-stud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Brownbill</dc:creator>
  <cp:lastModifiedBy>Julia</cp:lastModifiedBy>
  <cp:revision>2</cp:revision>
  <dcterms:created xsi:type="dcterms:W3CDTF">2019-03-04T12:27:00Z</dcterms:created>
  <dcterms:modified xsi:type="dcterms:W3CDTF">2019-03-04T12:27:00Z</dcterms:modified>
</cp:coreProperties>
</file>