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CB7" w:rsidRPr="00737F08" w:rsidRDefault="006E2CB7" w:rsidP="006E2CB7">
      <w:pPr>
        <w:pStyle w:val="Heading1"/>
        <w:spacing w:before="137"/>
        <w:rPr>
          <w:rFonts w:ascii="Arial" w:hAnsi="Arial" w:cs="Arial"/>
          <w:b w:val="0"/>
          <w:sz w:val="24"/>
          <w:szCs w:val="24"/>
          <w:u w:val="single"/>
        </w:rPr>
      </w:pPr>
      <w:r w:rsidRPr="00737F08">
        <w:rPr>
          <w:rFonts w:ascii="Arial" w:hAnsi="Arial" w:cs="Arial"/>
          <w:b w:val="0"/>
          <w:spacing w:val="-2"/>
          <w:sz w:val="24"/>
          <w:szCs w:val="24"/>
          <w:u w:val="single"/>
        </w:rPr>
        <w:t>Intent</w:t>
      </w:r>
    </w:p>
    <w:p w:rsidR="006E2CB7" w:rsidRPr="00737F08" w:rsidRDefault="006E2CB7" w:rsidP="006E2CB7">
      <w:pPr>
        <w:pStyle w:val="BodyText"/>
        <w:spacing w:before="265"/>
        <w:ind w:left="112"/>
        <w:rPr>
          <w:rFonts w:ascii="Arial" w:hAnsi="Arial" w:cs="Arial"/>
        </w:rPr>
      </w:pPr>
      <w:r w:rsidRPr="00737F08">
        <w:rPr>
          <w:rFonts w:ascii="Arial" w:hAnsi="Arial" w:cs="Arial"/>
        </w:rPr>
        <w:t>Our</w:t>
      </w:r>
      <w:r w:rsidRPr="00737F08">
        <w:rPr>
          <w:rFonts w:ascii="Arial" w:hAnsi="Arial" w:cs="Arial"/>
          <w:spacing w:val="-4"/>
        </w:rPr>
        <w:t xml:space="preserve"> </w:t>
      </w:r>
      <w:r w:rsidRPr="00737F08">
        <w:rPr>
          <w:rFonts w:ascii="Arial" w:hAnsi="Arial" w:cs="Arial"/>
        </w:rPr>
        <w:t>intentions</w:t>
      </w:r>
      <w:r w:rsidRPr="00737F08">
        <w:rPr>
          <w:rFonts w:ascii="Arial" w:hAnsi="Arial" w:cs="Arial"/>
          <w:spacing w:val="-4"/>
        </w:rPr>
        <w:t xml:space="preserve"> </w:t>
      </w:r>
      <w:r w:rsidRPr="00737F08">
        <w:rPr>
          <w:rFonts w:ascii="Arial" w:hAnsi="Arial" w:cs="Arial"/>
        </w:rPr>
        <w:t>in</w:t>
      </w:r>
      <w:r w:rsidRPr="00737F08">
        <w:rPr>
          <w:rFonts w:ascii="Arial" w:hAnsi="Arial" w:cs="Arial"/>
          <w:spacing w:val="-4"/>
        </w:rPr>
        <w:t xml:space="preserve"> </w:t>
      </w:r>
      <w:r w:rsidRPr="00737F08">
        <w:rPr>
          <w:rFonts w:ascii="Arial" w:hAnsi="Arial" w:cs="Arial"/>
        </w:rPr>
        <w:t>the</w:t>
      </w:r>
      <w:r w:rsidRPr="00737F08">
        <w:rPr>
          <w:rFonts w:ascii="Arial" w:hAnsi="Arial" w:cs="Arial"/>
          <w:spacing w:val="-5"/>
        </w:rPr>
        <w:t xml:space="preserve"> </w:t>
      </w:r>
      <w:r w:rsidRPr="00737F08">
        <w:rPr>
          <w:rFonts w:ascii="Arial" w:hAnsi="Arial" w:cs="Arial"/>
        </w:rPr>
        <w:t>teaching</w:t>
      </w:r>
      <w:r w:rsidRPr="00737F08">
        <w:rPr>
          <w:rFonts w:ascii="Arial" w:hAnsi="Arial" w:cs="Arial"/>
          <w:spacing w:val="-4"/>
        </w:rPr>
        <w:t xml:space="preserve"> </w:t>
      </w:r>
      <w:r w:rsidRPr="00737F08">
        <w:rPr>
          <w:rFonts w:ascii="Arial" w:hAnsi="Arial" w:cs="Arial"/>
        </w:rPr>
        <w:t>of</w:t>
      </w:r>
      <w:r w:rsidRPr="00737F08">
        <w:rPr>
          <w:rFonts w:ascii="Arial" w:hAnsi="Arial" w:cs="Arial"/>
          <w:spacing w:val="-4"/>
        </w:rPr>
        <w:t xml:space="preserve"> </w:t>
      </w:r>
      <w:r>
        <w:rPr>
          <w:rFonts w:ascii="Arial" w:hAnsi="Arial" w:cs="Arial"/>
          <w:spacing w:val="-4"/>
        </w:rPr>
        <w:t>M</w:t>
      </w:r>
      <w:r w:rsidRPr="00737F08">
        <w:rPr>
          <w:rFonts w:ascii="Arial" w:hAnsi="Arial" w:cs="Arial"/>
        </w:rPr>
        <w:t>usic</w:t>
      </w:r>
      <w:r w:rsidRPr="00737F08">
        <w:rPr>
          <w:rFonts w:ascii="Arial" w:hAnsi="Arial" w:cs="Arial"/>
          <w:spacing w:val="-3"/>
        </w:rPr>
        <w:t xml:space="preserve"> </w:t>
      </w:r>
      <w:r w:rsidRPr="00737F08">
        <w:rPr>
          <w:rFonts w:ascii="Arial" w:hAnsi="Arial" w:cs="Arial"/>
        </w:rPr>
        <w:t>at</w:t>
      </w:r>
      <w:r w:rsidRPr="00737F08">
        <w:rPr>
          <w:rFonts w:ascii="Arial" w:hAnsi="Arial" w:cs="Arial"/>
          <w:spacing w:val="-6"/>
        </w:rPr>
        <w:t xml:space="preserve"> </w:t>
      </w:r>
      <w:r w:rsidRPr="00737F08">
        <w:rPr>
          <w:rFonts w:ascii="Arial" w:hAnsi="Arial" w:cs="Arial"/>
        </w:rPr>
        <w:t>Upton</w:t>
      </w:r>
      <w:r w:rsidRPr="00737F08">
        <w:rPr>
          <w:rFonts w:ascii="Arial" w:hAnsi="Arial" w:cs="Arial"/>
          <w:spacing w:val="-5"/>
        </w:rPr>
        <w:t xml:space="preserve"> </w:t>
      </w:r>
      <w:proofErr w:type="spellStart"/>
      <w:r w:rsidRPr="00737F08">
        <w:rPr>
          <w:rFonts w:ascii="Arial" w:hAnsi="Arial" w:cs="Arial"/>
        </w:rPr>
        <w:t>Westlea</w:t>
      </w:r>
      <w:proofErr w:type="spellEnd"/>
      <w:r w:rsidRPr="00737F08">
        <w:rPr>
          <w:rFonts w:ascii="Arial" w:hAnsi="Arial" w:cs="Arial"/>
          <w:spacing w:val="-3"/>
        </w:rPr>
        <w:t xml:space="preserve"> </w:t>
      </w:r>
      <w:r w:rsidRPr="00737F08">
        <w:rPr>
          <w:rFonts w:ascii="Arial" w:hAnsi="Arial" w:cs="Arial"/>
          <w:spacing w:val="-4"/>
        </w:rPr>
        <w:t>are:</w:t>
      </w:r>
    </w:p>
    <w:p w:rsidR="006E2CB7" w:rsidRDefault="006E2CB7" w:rsidP="006E2CB7">
      <w:pPr>
        <w:pStyle w:val="ListParagraph"/>
        <w:numPr>
          <w:ilvl w:val="0"/>
          <w:numId w:val="1"/>
        </w:numPr>
        <w:tabs>
          <w:tab w:val="left" w:pos="675"/>
        </w:tabs>
        <w:ind w:right="384" w:hanging="361"/>
        <w:rPr>
          <w:rFonts w:ascii="Arial" w:hAnsi="Arial" w:cs="Arial"/>
        </w:rPr>
      </w:pPr>
      <w:r w:rsidRPr="00737F08">
        <w:rPr>
          <w:rFonts w:ascii="Arial" w:hAnsi="Arial" w:cs="Arial"/>
        </w:rPr>
        <w:t>For</w:t>
      </w:r>
      <w:r w:rsidRPr="00737F08">
        <w:rPr>
          <w:rFonts w:ascii="Arial" w:hAnsi="Arial" w:cs="Arial"/>
          <w:spacing w:val="40"/>
        </w:rPr>
        <w:t xml:space="preserve"> </w:t>
      </w:r>
      <w:r w:rsidRPr="00737F08">
        <w:rPr>
          <w:rFonts w:ascii="Arial" w:hAnsi="Arial" w:cs="Arial"/>
        </w:rPr>
        <w:t>the</w:t>
      </w:r>
      <w:r w:rsidRPr="00737F08">
        <w:rPr>
          <w:rFonts w:ascii="Arial" w:hAnsi="Arial" w:cs="Arial"/>
          <w:spacing w:val="40"/>
        </w:rPr>
        <w:t xml:space="preserve"> </w:t>
      </w:r>
      <w:r w:rsidRPr="00737F08">
        <w:rPr>
          <w:rFonts w:ascii="Arial" w:hAnsi="Arial" w:cs="Arial"/>
        </w:rPr>
        <w:t>children</w:t>
      </w:r>
      <w:r w:rsidRPr="00737F08">
        <w:rPr>
          <w:rFonts w:ascii="Arial" w:hAnsi="Arial" w:cs="Arial"/>
          <w:spacing w:val="40"/>
        </w:rPr>
        <w:t xml:space="preserve"> </w:t>
      </w:r>
      <w:r w:rsidRPr="00737F08">
        <w:rPr>
          <w:rFonts w:ascii="Arial" w:hAnsi="Arial" w:cs="Arial"/>
        </w:rPr>
        <w:t>to</w:t>
      </w:r>
      <w:r w:rsidRPr="00737F08">
        <w:rPr>
          <w:rFonts w:ascii="Arial" w:hAnsi="Arial" w:cs="Arial"/>
          <w:spacing w:val="40"/>
        </w:rPr>
        <w:t xml:space="preserve"> </w:t>
      </w:r>
      <w:r w:rsidRPr="00737F08">
        <w:rPr>
          <w:rFonts w:ascii="Arial" w:hAnsi="Arial" w:cs="Arial"/>
        </w:rPr>
        <w:t>know</w:t>
      </w:r>
      <w:r w:rsidRPr="00737F08">
        <w:rPr>
          <w:rFonts w:ascii="Arial" w:hAnsi="Arial" w:cs="Arial"/>
          <w:spacing w:val="40"/>
        </w:rPr>
        <w:t xml:space="preserve"> </w:t>
      </w:r>
      <w:r w:rsidRPr="00737F08">
        <w:rPr>
          <w:rFonts w:ascii="Arial" w:hAnsi="Arial" w:cs="Arial"/>
        </w:rPr>
        <w:t>and</w:t>
      </w:r>
      <w:r w:rsidRPr="00737F08">
        <w:rPr>
          <w:rFonts w:ascii="Arial" w:hAnsi="Arial" w:cs="Arial"/>
          <w:spacing w:val="40"/>
        </w:rPr>
        <w:t xml:space="preserve"> </w:t>
      </w:r>
      <w:r w:rsidRPr="00737F08">
        <w:rPr>
          <w:rFonts w:ascii="Arial" w:hAnsi="Arial" w:cs="Arial"/>
        </w:rPr>
        <w:t>understand</w:t>
      </w:r>
      <w:r w:rsidRPr="00737F08">
        <w:rPr>
          <w:rFonts w:ascii="Arial" w:hAnsi="Arial" w:cs="Arial"/>
          <w:spacing w:val="40"/>
        </w:rPr>
        <w:t xml:space="preserve"> </w:t>
      </w:r>
      <w:r w:rsidRPr="00737F08">
        <w:rPr>
          <w:rFonts w:ascii="Arial" w:hAnsi="Arial" w:cs="Arial"/>
        </w:rPr>
        <w:t>how</w:t>
      </w:r>
      <w:r w:rsidRPr="00737F08">
        <w:rPr>
          <w:rFonts w:ascii="Arial" w:hAnsi="Arial" w:cs="Arial"/>
          <w:spacing w:val="40"/>
        </w:rPr>
        <w:t xml:space="preserve"> </w:t>
      </w:r>
      <w:r w:rsidRPr="00737F08">
        <w:rPr>
          <w:rFonts w:ascii="Arial" w:hAnsi="Arial" w:cs="Arial"/>
        </w:rPr>
        <w:t>sounds</w:t>
      </w:r>
      <w:r w:rsidRPr="00737F08">
        <w:rPr>
          <w:rFonts w:ascii="Arial" w:hAnsi="Arial" w:cs="Arial"/>
          <w:spacing w:val="40"/>
        </w:rPr>
        <w:t xml:space="preserve"> </w:t>
      </w:r>
      <w:r w:rsidRPr="00737F08">
        <w:rPr>
          <w:rFonts w:ascii="Arial" w:hAnsi="Arial" w:cs="Arial"/>
        </w:rPr>
        <w:t>are</w:t>
      </w:r>
      <w:r w:rsidRPr="00737F08">
        <w:rPr>
          <w:rFonts w:ascii="Arial" w:hAnsi="Arial" w:cs="Arial"/>
          <w:spacing w:val="40"/>
        </w:rPr>
        <w:t xml:space="preserve"> </w:t>
      </w:r>
      <w:r w:rsidRPr="00737F08">
        <w:rPr>
          <w:rFonts w:ascii="Arial" w:hAnsi="Arial" w:cs="Arial"/>
        </w:rPr>
        <w:t>made</w:t>
      </w:r>
      <w:r w:rsidRPr="00737F08">
        <w:rPr>
          <w:rFonts w:ascii="Arial" w:hAnsi="Arial" w:cs="Arial"/>
          <w:spacing w:val="40"/>
        </w:rPr>
        <w:t xml:space="preserve"> </w:t>
      </w:r>
      <w:r w:rsidRPr="00737F08">
        <w:rPr>
          <w:rFonts w:ascii="Arial" w:hAnsi="Arial" w:cs="Arial"/>
        </w:rPr>
        <w:t>and</w:t>
      </w:r>
      <w:r w:rsidRPr="00737F08">
        <w:rPr>
          <w:rFonts w:ascii="Arial" w:hAnsi="Arial" w:cs="Arial"/>
          <w:spacing w:val="40"/>
        </w:rPr>
        <w:t xml:space="preserve"> </w:t>
      </w:r>
      <w:r w:rsidRPr="00737F08">
        <w:rPr>
          <w:rFonts w:ascii="Arial" w:hAnsi="Arial" w:cs="Arial"/>
        </w:rPr>
        <w:t>then</w:t>
      </w:r>
      <w:r w:rsidRPr="00737F08">
        <w:rPr>
          <w:rFonts w:ascii="Arial" w:hAnsi="Arial" w:cs="Arial"/>
          <w:spacing w:val="40"/>
        </w:rPr>
        <w:t xml:space="preserve"> </w:t>
      </w:r>
      <w:proofErr w:type="spellStart"/>
      <w:r w:rsidRPr="00737F08">
        <w:rPr>
          <w:rFonts w:ascii="Arial" w:hAnsi="Arial" w:cs="Arial"/>
        </w:rPr>
        <w:t>organised</w:t>
      </w:r>
      <w:proofErr w:type="spellEnd"/>
      <w:r w:rsidRPr="00737F08">
        <w:rPr>
          <w:rFonts w:ascii="Arial" w:hAnsi="Arial" w:cs="Arial"/>
          <w:spacing w:val="40"/>
        </w:rPr>
        <w:t xml:space="preserve"> </w:t>
      </w:r>
      <w:r w:rsidRPr="00737F08">
        <w:rPr>
          <w:rFonts w:ascii="Arial" w:hAnsi="Arial" w:cs="Arial"/>
        </w:rPr>
        <w:t>into musical structures;</w:t>
      </w:r>
    </w:p>
    <w:p w:rsidR="006E2CB7" w:rsidRDefault="006E2CB7" w:rsidP="006E2CB7">
      <w:pPr>
        <w:pStyle w:val="ListParagraph"/>
        <w:numPr>
          <w:ilvl w:val="0"/>
          <w:numId w:val="1"/>
        </w:numPr>
        <w:tabs>
          <w:tab w:val="left" w:pos="675"/>
        </w:tabs>
        <w:ind w:right="384" w:hanging="361"/>
        <w:rPr>
          <w:rFonts w:ascii="Arial" w:hAnsi="Arial" w:cs="Arial"/>
        </w:rPr>
      </w:pPr>
      <w:r>
        <w:rPr>
          <w:rFonts w:ascii="Arial" w:hAnsi="Arial" w:cs="Arial"/>
        </w:rPr>
        <w:t xml:space="preserve">To develop </w:t>
      </w:r>
      <w:r>
        <w:rPr>
          <w:rFonts w:ascii="Arial" w:hAnsi="Arial" w:cs="Arial"/>
        </w:rPr>
        <w:t>pupil’s</w:t>
      </w:r>
      <w:r>
        <w:rPr>
          <w:rFonts w:ascii="Arial" w:hAnsi="Arial" w:cs="Arial"/>
        </w:rPr>
        <w:t xml:space="preserve"> enjoyment of playing and performing in a group;</w:t>
      </w:r>
    </w:p>
    <w:p w:rsidR="006E2CB7" w:rsidRDefault="006E2CB7" w:rsidP="006E2CB7">
      <w:pPr>
        <w:pStyle w:val="ListParagraph"/>
        <w:numPr>
          <w:ilvl w:val="0"/>
          <w:numId w:val="1"/>
        </w:numPr>
        <w:tabs>
          <w:tab w:val="left" w:pos="675"/>
        </w:tabs>
        <w:ind w:right="384" w:hanging="361"/>
        <w:rPr>
          <w:rFonts w:ascii="Arial" w:hAnsi="Arial" w:cs="Arial"/>
        </w:rPr>
      </w:pPr>
      <w:r>
        <w:rPr>
          <w:rFonts w:ascii="Arial" w:hAnsi="Arial" w:cs="Arial"/>
        </w:rPr>
        <w:t>To develop children’s skills in using music notation such as reading chords, recognizing rhythms and notes;</w:t>
      </w:r>
    </w:p>
    <w:p w:rsidR="006E2CB7" w:rsidRDefault="006E2CB7" w:rsidP="006E2CB7">
      <w:pPr>
        <w:pStyle w:val="ListParagraph"/>
        <w:numPr>
          <w:ilvl w:val="0"/>
          <w:numId w:val="1"/>
        </w:numPr>
        <w:tabs>
          <w:tab w:val="left" w:pos="675"/>
        </w:tabs>
        <w:ind w:right="384" w:hanging="361"/>
        <w:rPr>
          <w:rFonts w:ascii="Arial" w:hAnsi="Arial" w:cs="Arial"/>
        </w:rPr>
      </w:pPr>
      <w:r>
        <w:rPr>
          <w:rFonts w:ascii="Arial" w:hAnsi="Arial" w:cs="Arial"/>
        </w:rPr>
        <w:t>For children to develop their singing through a range of songs;</w:t>
      </w:r>
    </w:p>
    <w:p w:rsidR="006E2CB7" w:rsidRDefault="006E2CB7" w:rsidP="006E2CB7">
      <w:pPr>
        <w:pStyle w:val="ListParagraph"/>
        <w:numPr>
          <w:ilvl w:val="0"/>
          <w:numId w:val="1"/>
        </w:numPr>
        <w:tabs>
          <w:tab w:val="left" w:pos="675"/>
        </w:tabs>
        <w:ind w:right="384" w:hanging="361"/>
        <w:rPr>
          <w:rFonts w:ascii="Arial" w:hAnsi="Arial" w:cs="Arial"/>
        </w:rPr>
      </w:pPr>
      <w:r>
        <w:rPr>
          <w:rFonts w:ascii="Arial" w:hAnsi="Arial" w:cs="Arial"/>
        </w:rPr>
        <w:t>For children to develop their improvising and composing skills and encourage our pupils to find their own creative voices;</w:t>
      </w:r>
    </w:p>
    <w:p w:rsidR="006E2CB7" w:rsidRDefault="006E2CB7" w:rsidP="006E2CB7">
      <w:pPr>
        <w:pStyle w:val="ListParagraph"/>
        <w:numPr>
          <w:ilvl w:val="0"/>
          <w:numId w:val="1"/>
        </w:numPr>
        <w:tabs>
          <w:tab w:val="left" w:pos="675"/>
        </w:tabs>
        <w:ind w:right="384" w:hanging="361"/>
        <w:rPr>
          <w:rFonts w:ascii="Arial" w:hAnsi="Arial" w:cs="Arial"/>
        </w:rPr>
      </w:pPr>
      <w:r>
        <w:rPr>
          <w:rFonts w:ascii="Arial" w:hAnsi="Arial" w:cs="Arial"/>
        </w:rPr>
        <w:t>To develop the children’s listening and appraising skills to a wide range of music;</w:t>
      </w:r>
    </w:p>
    <w:p w:rsidR="006E2CB7" w:rsidRPr="00737F08" w:rsidRDefault="006E2CB7" w:rsidP="006E2CB7">
      <w:pPr>
        <w:pStyle w:val="ListParagraph"/>
        <w:numPr>
          <w:ilvl w:val="0"/>
          <w:numId w:val="1"/>
        </w:numPr>
        <w:tabs>
          <w:tab w:val="left" w:pos="675"/>
        </w:tabs>
        <w:ind w:right="384" w:hanging="361"/>
        <w:rPr>
          <w:rFonts w:ascii="Arial" w:hAnsi="Arial" w:cs="Arial"/>
        </w:rPr>
      </w:pPr>
      <w:r>
        <w:rPr>
          <w:rFonts w:ascii="Arial" w:hAnsi="Arial" w:cs="Arial"/>
        </w:rPr>
        <w:t>To develop and support pupils’ understanding of the cultural, social and historical context of music, drawing from a broad and diverse range of musical traditions and cultures.</w:t>
      </w:r>
    </w:p>
    <w:p w:rsidR="006E2CB7" w:rsidRPr="00737F08" w:rsidRDefault="006E2CB7" w:rsidP="006E2CB7">
      <w:pPr>
        <w:pStyle w:val="ListParagraph"/>
        <w:numPr>
          <w:ilvl w:val="0"/>
          <w:numId w:val="1"/>
        </w:numPr>
        <w:tabs>
          <w:tab w:val="left" w:pos="675"/>
        </w:tabs>
        <w:spacing w:before="138"/>
        <w:ind w:left="674"/>
        <w:rPr>
          <w:rFonts w:ascii="Arial" w:hAnsi="Arial" w:cs="Arial"/>
        </w:rPr>
      </w:pPr>
      <w:r w:rsidRPr="00737F08">
        <w:rPr>
          <w:rFonts w:ascii="Arial" w:hAnsi="Arial" w:cs="Arial"/>
        </w:rPr>
        <w:t>To</w:t>
      </w:r>
      <w:r w:rsidRPr="00737F08">
        <w:rPr>
          <w:rFonts w:ascii="Arial" w:hAnsi="Arial" w:cs="Arial"/>
          <w:spacing w:val="-6"/>
        </w:rPr>
        <w:t xml:space="preserve"> </w:t>
      </w:r>
      <w:r w:rsidRPr="00737F08">
        <w:rPr>
          <w:rFonts w:ascii="Arial" w:hAnsi="Arial" w:cs="Arial"/>
        </w:rPr>
        <w:t>know</w:t>
      </w:r>
      <w:r w:rsidRPr="00737F08">
        <w:rPr>
          <w:rFonts w:ascii="Arial" w:hAnsi="Arial" w:cs="Arial"/>
          <w:spacing w:val="-3"/>
        </w:rPr>
        <w:t xml:space="preserve"> </w:t>
      </w:r>
      <w:r w:rsidRPr="00737F08">
        <w:rPr>
          <w:rFonts w:ascii="Arial" w:hAnsi="Arial" w:cs="Arial"/>
        </w:rPr>
        <w:t>how</w:t>
      </w:r>
      <w:r w:rsidRPr="00737F08">
        <w:rPr>
          <w:rFonts w:ascii="Arial" w:hAnsi="Arial" w:cs="Arial"/>
          <w:spacing w:val="-3"/>
        </w:rPr>
        <w:t xml:space="preserve"> </w:t>
      </w:r>
      <w:r w:rsidRPr="00737F08">
        <w:rPr>
          <w:rFonts w:ascii="Arial" w:hAnsi="Arial" w:cs="Arial"/>
        </w:rPr>
        <w:t>music</w:t>
      </w:r>
      <w:r w:rsidRPr="00737F08">
        <w:rPr>
          <w:rFonts w:ascii="Arial" w:hAnsi="Arial" w:cs="Arial"/>
          <w:spacing w:val="-4"/>
        </w:rPr>
        <w:t xml:space="preserve"> </w:t>
      </w:r>
      <w:r w:rsidRPr="00737F08">
        <w:rPr>
          <w:rFonts w:ascii="Arial" w:hAnsi="Arial" w:cs="Arial"/>
        </w:rPr>
        <w:t>is</w:t>
      </w:r>
      <w:r w:rsidRPr="00737F08">
        <w:rPr>
          <w:rFonts w:ascii="Arial" w:hAnsi="Arial" w:cs="Arial"/>
          <w:spacing w:val="-3"/>
        </w:rPr>
        <w:t xml:space="preserve"> </w:t>
      </w:r>
      <w:r w:rsidRPr="00737F08">
        <w:rPr>
          <w:rFonts w:ascii="Arial" w:hAnsi="Arial" w:cs="Arial"/>
        </w:rPr>
        <w:t>made</w:t>
      </w:r>
      <w:r w:rsidRPr="00737F08">
        <w:rPr>
          <w:rFonts w:ascii="Arial" w:hAnsi="Arial" w:cs="Arial"/>
          <w:spacing w:val="-5"/>
        </w:rPr>
        <w:t xml:space="preserve"> </w:t>
      </w:r>
      <w:r w:rsidRPr="00737F08">
        <w:rPr>
          <w:rFonts w:ascii="Arial" w:hAnsi="Arial" w:cs="Arial"/>
        </w:rPr>
        <w:t>through</w:t>
      </w:r>
      <w:r w:rsidRPr="00737F08">
        <w:rPr>
          <w:rFonts w:ascii="Arial" w:hAnsi="Arial" w:cs="Arial"/>
          <w:spacing w:val="-4"/>
        </w:rPr>
        <w:t xml:space="preserve"> </w:t>
      </w:r>
      <w:r w:rsidRPr="00737F08">
        <w:rPr>
          <w:rFonts w:ascii="Arial" w:hAnsi="Arial" w:cs="Arial"/>
        </w:rPr>
        <w:t>a</w:t>
      </w:r>
      <w:r w:rsidRPr="00737F08">
        <w:rPr>
          <w:rFonts w:ascii="Arial" w:hAnsi="Arial" w:cs="Arial"/>
          <w:spacing w:val="-4"/>
        </w:rPr>
        <w:t xml:space="preserve"> </w:t>
      </w:r>
      <w:r w:rsidRPr="00737F08">
        <w:rPr>
          <w:rFonts w:ascii="Arial" w:hAnsi="Arial" w:cs="Arial"/>
        </w:rPr>
        <w:t>variety</w:t>
      </w:r>
      <w:r w:rsidRPr="00737F08">
        <w:rPr>
          <w:rFonts w:ascii="Arial" w:hAnsi="Arial" w:cs="Arial"/>
          <w:spacing w:val="-3"/>
        </w:rPr>
        <w:t xml:space="preserve"> </w:t>
      </w:r>
      <w:r w:rsidRPr="00737F08">
        <w:rPr>
          <w:rFonts w:ascii="Arial" w:hAnsi="Arial" w:cs="Arial"/>
        </w:rPr>
        <w:t>of</w:t>
      </w:r>
      <w:r w:rsidRPr="00737F08">
        <w:rPr>
          <w:rFonts w:ascii="Arial" w:hAnsi="Arial" w:cs="Arial"/>
          <w:spacing w:val="-1"/>
        </w:rPr>
        <w:t xml:space="preserve"> </w:t>
      </w:r>
      <w:r w:rsidRPr="00737F08">
        <w:rPr>
          <w:rFonts w:ascii="Arial" w:hAnsi="Arial" w:cs="Arial"/>
          <w:spacing w:val="-2"/>
        </w:rPr>
        <w:t>instruments;</w:t>
      </w:r>
    </w:p>
    <w:p w:rsidR="006E2CB7" w:rsidRPr="00737F08" w:rsidRDefault="006E2CB7" w:rsidP="006E2CB7">
      <w:pPr>
        <w:pStyle w:val="ListParagraph"/>
        <w:numPr>
          <w:ilvl w:val="0"/>
          <w:numId w:val="1"/>
        </w:numPr>
        <w:tabs>
          <w:tab w:val="left" w:pos="675"/>
        </w:tabs>
        <w:ind w:left="674"/>
        <w:rPr>
          <w:rFonts w:ascii="Arial" w:hAnsi="Arial" w:cs="Arial"/>
        </w:rPr>
      </w:pPr>
      <w:r w:rsidRPr="00737F08">
        <w:rPr>
          <w:rFonts w:ascii="Arial" w:hAnsi="Arial" w:cs="Arial"/>
        </w:rPr>
        <w:t>To</w:t>
      </w:r>
      <w:r w:rsidRPr="00737F08">
        <w:rPr>
          <w:rFonts w:ascii="Arial" w:hAnsi="Arial" w:cs="Arial"/>
          <w:spacing w:val="-5"/>
        </w:rPr>
        <w:t xml:space="preserve"> </w:t>
      </w:r>
      <w:r w:rsidRPr="00737F08">
        <w:rPr>
          <w:rFonts w:ascii="Arial" w:hAnsi="Arial" w:cs="Arial"/>
        </w:rPr>
        <w:t>know</w:t>
      </w:r>
      <w:r w:rsidRPr="00737F08">
        <w:rPr>
          <w:rFonts w:ascii="Arial" w:hAnsi="Arial" w:cs="Arial"/>
          <w:spacing w:val="-4"/>
        </w:rPr>
        <w:t xml:space="preserve"> </w:t>
      </w:r>
      <w:r w:rsidRPr="00737F08">
        <w:rPr>
          <w:rFonts w:ascii="Arial" w:hAnsi="Arial" w:cs="Arial"/>
        </w:rPr>
        <w:t>how</w:t>
      </w:r>
      <w:r w:rsidRPr="00737F08">
        <w:rPr>
          <w:rFonts w:ascii="Arial" w:hAnsi="Arial" w:cs="Arial"/>
          <w:spacing w:val="-3"/>
        </w:rPr>
        <w:t xml:space="preserve"> </w:t>
      </w:r>
      <w:r w:rsidRPr="00737F08">
        <w:rPr>
          <w:rFonts w:ascii="Arial" w:hAnsi="Arial" w:cs="Arial"/>
        </w:rPr>
        <w:t>music</w:t>
      </w:r>
      <w:r w:rsidRPr="00737F08">
        <w:rPr>
          <w:rFonts w:ascii="Arial" w:hAnsi="Arial" w:cs="Arial"/>
          <w:spacing w:val="-5"/>
        </w:rPr>
        <w:t xml:space="preserve"> </w:t>
      </w:r>
      <w:r w:rsidRPr="00737F08">
        <w:rPr>
          <w:rFonts w:ascii="Arial" w:hAnsi="Arial" w:cs="Arial"/>
        </w:rPr>
        <w:t>is</w:t>
      </w:r>
      <w:r w:rsidRPr="00737F08">
        <w:rPr>
          <w:rFonts w:ascii="Arial" w:hAnsi="Arial" w:cs="Arial"/>
          <w:spacing w:val="-4"/>
        </w:rPr>
        <w:t xml:space="preserve"> </w:t>
      </w:r>
      <w:r w:rsidRPr="00737F08">
        <w:rPr>
          <w:rFonts w:ascii="Arial" w:hAnsi="Arial" w:cs="Arial"/>
        </w:rPr>
        <w:t>composed</w:t>
      </w:r>
      <w:r w:rsidRPr="00737F08">
        <w:rPr>
          <w:rFonts w:ascii="Arial" w:hAnsi="Arial" w:cs="Arial"/>
          <w:spacing w:val="-4"/>
        </w:rPr>
        <w:t xml:space="preserve"> </w:t>
      </w:r>
      <w:r w:rsidRPr="00737F08">
        <w:rPr>
          <w:rFonts w:ascii="Arial" w:hAnsi="Arial" w:cs="Arial"/>
        </w:rPr>
        <w:t>and</w:t>
      </w:r>
      <w:r w:rsidRPr="00737F08">
        <w:rPr>
          <w:rFonts w:ascii="Arial" w:hAnsi="Arial" w:cs="Arial"/>
          <w:spacing w:val="-5"/>
        </w:rPr>
        <w:t xml:space="preserve"> </w:t>
      </w:r>
      <w:r w:rsidRPr="00737F08">
        <w:rPr>
          <w:rFonts w:ascii="Arial" w:hAnsi="Arial" w:cs="Arial"/>
        </w:rPr>
        <w:t>written</w:t>
      </w:r>
      <w:r w:rsidRPr="00737F08">
        <w:rPr>
          <w:rFonts w:ascii="Arial" w:hAnsi="Arial" w:cs="Arial"/>
          <w:spacing w:val="-4"/>
        </w:rPr>
        <w:t xml:space="preserve"> </w:t>
      </w:r>
      <w:r w:rsidRPr="00737F08">
        <w:rPr>
          <w:rFonts w:ascii="Arial" w:hAnsi="Arial" w:cs="Arial"/>
          <w:spacing w:val="-2"/>
        </w:rPr>
        <w:t>down;</w:t>
      </w:r>
    </w:p>
    <w:p w:rsidR="006E2CB7" w:rsidRPr="00737F08" w:rsidRDefault="006E2CB7" w:rsidP="006E2CB7">
      <w:pPr>
        <w:pStyle w:val="ListParagraph"/>
        <w:numPr>
          <w:ilvl w:val="0"/>
          <w:numId w:val="1"/>
        </w:numPr>
        <w:tabs>
          <w:tab w:val="left" w:pos="675"/>
        </w:tabs>
        <w:spacing w:before="138"/>
        <w:ind w:left="674"/>
        <w:rPr>
          <w:rFonts w:ascii="Arial" w:hAnsi="Arial" w:cs="Arial"/>
        </w:rPr>
      </w:pPr>
      <w:r w:rsidRPr="00737F08">
        <w:rPr>
          <w:rFonts w:ascii="Arial" w:hAnsi="Arial" w:cs="Arial"/>
        </w:rPr>
        <w:t>To</w:t>
      </w:r>
      <w:r w:rsidRPr="00737F08">
        <w:rPr>
          <w:rFonts w:ascii="Arial" w:hAnsi="Arial" w:cs="Arial"/>
          <w:spacing w:val="-7"/>
        </w:rPr>
        <w:t xml:space="preserve"> </w:t>
      </w:r>
      <w:r w:rsidRPr="00737F08">
        <w:rPr>
          <w:rFonts w:ascii="Arial" w:hAnsi="Arial" w:cs="Arial"/>
        </w:rPr>
        <w:t>know</w:t>
      </w:r>
      <w:r w:rsidRPr="00737F08">
        <w:rPr>
          <w:rFonts w:ascii="Arial" w:hAnsi="Arial" w:cs="Arial"/>
          <w:spacing w:val="-3"/>
        </w:rPr>
        <w:t xml:space="preserve"> </w:t>
      </w:r>
      <w:r w:rsidRPr="00737F08">
        <w:rPr>
          <w:rFonts w:ascii="Arial" w:hAnsi="Arial" w:cs="Arial"/>
        </w:rPr>
        <w:t>how</w:t>
      </w:r>
      <w:r w:rsidRPr="00737F08">
        <w:rPr>
          <w:rFonts w:ascii="Arial" w:hAnsi="Arial" w:cs="Arial"/>
          <w:spacing w:val="-4"/>
        </w:rPr>
        <w:t xml:space="preserve"> </w:t>
      </w:r>
      <w:r w:rsidRPr="00737F08">
        <w:rPr>
          <w:rFonts w:ascii="Arial" w:hAnsi="Arial" w:cs="Arial"/>
        </w:rPr>
        <w:t>music</w:t>
      </w:r>
      <w:r w:rsidRPr="00737F08">
        <w:rPr>
          <w:rFonts w:ascii="Arial" w:hAnsi="Arial" w:cs="Arial"/>
          <w:spacing w:val="-4"/>
        </w:rPr>
        <w:t xml:space="preserve"> </w:t>
      </w:r>
      <w:r w:rsidRPr="00737F08">
        <w:rPr>
          <w:rFonts w:ascii="Arial" w:hAnsi="Arial" w:cs="Arial"/>
        </w:rPr>
        <w:t>is</w:t>
      </w:r>
      <w:r w:rsidRPr="00737F08">
        <w:rPr>
          <w:rFonts w:ascii="Arial" w:hAnsi="Arial" w:cs="Arial"/>
          <w:spacing w:val="-3"/>
        </w:rPr>
        <w:t xml:space="preserve"> </w:t>
      </w:r>
      <w:r w:rsidRPr="00737F08">
        <w:rPr>
          <w:rFonts w:ascii="Arial" w:hAnsi="Arial" w:cs="Arial"/>
        </w:rPr>
        <w:t>influenced</w:t>
      </w:r>
      <w:r w:rsidRPr="00737F08">
        <w:rPr>
          <w:rFonts w:ascii="Arial" w:hAnsi="Arial" w:cs="Arial"/>
          <w:spacing w:val="-5"/>
        </w:rPr>
        <w:t xml:space="preserve"> </w:t>
      </w:r>
      <w:r w:rsidRPr="00737F08">
        <w:rPr>
          <w:rFonts w:ascii="Arial" w:hAnsi="Arial" w:cs="Arial"/>
        </w:rPr>
        <w:t>by</w:t>
      </w:r>
      <w:r w:rsidRPr="00737F08">
        <w:rPr>
          <w:rFonts w:ascii="Arial" w:hAnsi="Arial" w:cs="Arial"/>
          <w:spacing w:val="-3"/>
        </w:rPr>
        <w:t xml:space="preserve"> </w:t>
      </w:r>
      <w:r w:rsidRPr="00737F08">
        <w:rPr>
          <w:rFonts w:ascii="Arial" w:hAnsi="Arial" w:cs="Arial"/>
        </w:rPr>
        <w:t>the</w:t>
      </w:r>
      <w:r w:rsidRPr="00737F08">
        <w:rPr>
          <w:rFonts w:ascii="Arial" w:hAnsi="Arial" w:cs="Arial"/>
          <w:spacing w:val="-5"/>
        </w:rPr>
        <w:t xml:space="preserve"> </w:t>
      </w:r>
      <w:r w:rsidRPr="00737F08">
        <w:rPr>
          <w:rFonts w:ascii="Arial" w:hAnsi="Arial" w:cs="Arial"/>
        </w:rPr>
        <w:t>time,</w:t>
      </w:r>
      <w:r w:rsidRPr="00737F08">
        <w:rPr>
          <w:rFonts w:ascii="Arial" w:hAnsi="Arial" w:cs="Arial"/>
          <w:spacing w:val="-3"/>
        </w:rPr>
        <w:t xml:space="preserve"> </w:t>
      </w:r>
      <w:r w:rsidRPr="00737F08">
        <w:rPr>
          <w:rFonts w:ascii="Arial" w:hAnsi="Arial" w:cs="Arial"/>
        </w:rPr>
        <w:t>place</w:t>
      </w:r>
      <w:r w:rsidRPr="00737F08">
        <w:rPr>
          <w:rFonts w:ascii="Arial" w:hAnsi="Arial" w:cs="Arial"/>
          <w:spacing w:val="-5"/>
        </w:rPr>
        <w:t xml:space="preserve"> </w:t>
      </w:r>
      <w:r w:rsidRPr="00737F08">
        <w:rPr>
          <w:rFonts w:ascii="Arial" w:hAnsi="Arial" w:cs="Arial"/>
        </w:rPr>
        <w:t>and</w:t>
      </w:r>
      <w:r w:rsidRPr="00737F08">
        <w:rPr>
          <w:rFonts w:ascii="Arial" w:hAnsi="Arial" w:cs="Arial"/>
          <w:spacing w:val="-5"/>
        </w:rPr>
        <w:t xml:space="preserve"> </w:t>
      </w:r>
      <w:r w:rsidRPr="00737F08">
        <w:rPr>
          <w:rFonts w:ascii="Arial" w:hAnsi="Arial" w:cs="Arial"/>
        </w:rPr>
        <w:t>purpose</w:t>
      </w:r>
      <w:r w:rsidRPr="00737F08">
        <w:rPr>
          <w:rFonts w:ascii="Arial" w:hAnsi="Arial" w:cs="Arial"/>
          <w:spacing w:val="-4"/>
        </w:rPr>
        <w:t xml:space="preserve"> </w:t>
      </w:r>
      <w:r w:rsidRPr="00737F08">
        <w:rPr>
          <w:rFonts w:ascii="Arial" w:hAnsi="Arial" w:cs="Arial"/>
        </w:rPr>
        <w:t>for</w:t>
      </w:r>
      <w:r w:rsidRPr="00737F08">
        <w:rPr>
          <w:rFonts w:ascii="Arial" w:hAnsi="Arial" w:cs="Arial"/>
          <w:spacing w:val="-2"/>
        </w:rPr>
        <w:t xml:space="preserve"> </w:t>
      </w:r>
      <w:r w:rsidRPr="00737F08">
        <w:rPr>
          <w:rFonts w:ascii="Arial" w:hAnsi="Arial" w:cs="Arial"/>
        </w:rPr>
        <w:t>which</w:t>
      </w:r>
      <w:r w:rsidRPr="00737F08">
        <w:rPr>
          <w:rFonts w:ascii="Arial" w:hAnsi="Arial" w:cs="Arial"/>
          <w:spacing w:val="-5"/>
        </w:rPr>
        <w:t xml:space="preserve"> </w:t>
      </w:r>
      <w:r w:rsidRPr="00737F08">
        <w:rPr>
          <w:rFonts w:ascii="Arial" w:hAnsi="Arial" w:cs="Arial"/>
        </w:rPr>
        <w:t>it</w:t>
      </w:r>
      <w:r w:rsidRPr="00737F08">
        <w:rPr>
          <w:rFonts w:ascii="Arial" w:hAnsi="Arial" w:cs="Arial"/>
          <w:spacing w:val="-4"/>
        </w:rPr>
        <w:t xml:space="preserve"> </w:t>
      </w:r>
      <w:r w:rsidRPr="00737F08">
        <w:rPr>
          <w:rFonts w:ascii="Arial" w:hAnsi="Arial" w:cs="Arial"/>
        </w:rPr>
        <w:t>was</w:t>
      </w:r>
      <w:r w:rsidRPr="00737F08">
        <w:rPr>
          <w:rFonts w:ascii="Arial" w:hAnsi="Arial" w:cs="Arial"/>
          <w:spacing w:val="-3"/>
        </w:rPr>
        <w:t xml:space="preserve"> </w:t>
      </w:r>
      <w:r w:rsidRPr="00737F08">
        <w:rPr>
          <w:rFonts w:ascii="Arial" w:hAnsi="Arial" w:cs="Arial"/>
          <w:spacing w:val="-2"/>
        </w:rPr>
        <w:t>written;</w:t>
      </w:r>
    </w:p>
    <w:p w:rsidR="006E2CB7" w:rsidRPr="00737F08" w:rsidRDefault="006E2CB7" w:rsidP="006E2CB7">
      <w:pPr>
        <w:pStyle w:val="ListParagraph"/>
        <w:numPr>
          <w:ilvl w:val="0"/>
          <w:numId w:val="1"/>
        </w:numPr>
        <w:tabs>
          <w:tab w:val="left" w:pos="675"/>
        </w:tabs>
        <w:ind w:left="674"/>
        <w:rPr>
          <w:rFonts w:ascii="Arial" w:hAnsi="Arial" w:cs="Arial"/>
        </w:rPr>
      </w:pPr>
      <w:r w:rsidRPr="00737F08">
        <w:rPr>
          <w:rFonts w:ascii="Arial" w:hAnsi="Arial" w:cs="Arial"/>
        </w:rPr>
        <w:t>To</w:t>
      </w:r>
      <w:r w:rsidRPr="00737F08">
        <w:rPr>
          <w:rFonts w:ascii="Arial" w:hAnsi="Arial" w:cs="Arial"/>
          <w:spacing w:val="-9"/>
        </w:rPr>
        <w:t xml:space="preserve"> </w:t>
      </w:r>
      <w:r w:rsidRPr="00737F08">
        <w:rPr>
          <w:rFonts w:ascii="Arial" w:hAnsi="Arial" w:cs="Arial"/>
        </w:rPr>
        <w:t>develop</w:t>
      </w:r>
      <w:r w:rsidRPr="00737F08">
        <w:rPr>
          <w:rFonts w:ascii="Arial" w:hAnsi="Arial" w:cs="Arial"/>
          <w:spacing w:val="-7"/>
        </w:rPr>
        <w:t xml:space="preserve"> </w:t>
      </w:r>
      <w:r w:rsidRPr="00737F08">
        <w:rPr>
          <w:rFonts w:ascii="Arial" w:hAnsi="Arial" w:cs="Arial"/>
        </w:rPr>
        <w:t>the</w:t>
      </w:r>
      <w:r w:rsidRPr="00737F08">
        <w:rPr>
          <w:rFonts w:ascii="Arial" w:hAnsi="Arial" w:cs="Arial"/>
          <w:spacing w:val="-7"/>
        </w:rPr>
        <w:t xml:space="preserve"> </w:t>
      </w:r>
      <w:r w:rsidRPr="00737F08">
        <w:rPr>
          <w:rFonts w:ascii="Arial" w:hAnsi="Arial" w:cs="Arial"/>
        </w:rPr>
        <w:t>interrelated</w:t>
      </w:r>
      <w:r w:rsidRPr="00737F08">
        <w:rPr>
          <w:rFonts w:ascii="Arial" w:hAnsi="Arial" w:cs="Arial"/>
          <w:spacing w:val="-7"/>
        </w:rPr>
        <w:t xml:space="preserve"> </w:t>
      </w:r>
      <w:r w:rsidRPr="00737F08">
        <w:rPr>
          <w:rFonts w:ascii="Arial" w:hAnsi="Arial" w:cs="Arial"/>
        </w:rPr>
        <w:t>skills</w:t>
      </w:r>
      <w:r w:rsidRPr="00737F08">
        <w:rPr>
          <w:rFonts w:ascii="Arial" w:hAnsi="Arial" w:cs="Arial"/>
          <w:spacing w:val="-5"/>
        </w:rPr>
        <w:t xml:space="preserve"> </w:t>
      </w:r>
      <w:r w:rsidRPr="00737F08">
        <w:rPr>
          <w:rFonts w:ascii="Arial" w:hAnsi="Arial" w:cs="Arial"/>
        </w:rPr>
        <w:t>of</w:t>
      </w:r>
      <w:r w:rsidRPr="00737F08">
        <w:rPr>
          <w:rFonts w:ascii="Arial" w:hAnsi="Arial" w:cs="Arial"/>
          <w:spacing w:val="-5"/>
        </w:rPr>
        <w:t xml:space="preserve"> </w:t>
      </w:r>
      <w:r w:rsidRPr="00737F08">
        <w:rPr>
          <w:rFonts w:ascii="Arial" w:hAnsi="Arial" w:cs="Arial"/>
        </w:rPr>
        <w:t>performing,</w:t>
      </w:r>
      <w:r w:rsidRPr="00737F08">
        <w:rPr>
          <w:rFonts w:ascii="Arial" w:hAnsi="Arial" w:cs="Arial"/>
          <w:spacing w:val="-7"/>
        </w:rPr>
        <w:t xml:space="preserve"> </w:t>
      </w:r>
      <w:r w:rsidRPr="00737F08">
        <w:rPr>
          <w:rFonts w:ascii="Arial" w:hAnsi="Arial" w:cs="Arial"/>
        </w:rPr>
        <w:t>composing</w:t>
      </w:r>
      <w:r w:rsidRPr="00737F08">
        <w:rPr>
          <w:rFonts w:ascii="Arial" w:hAnsi="Arial" w:cs="Arial"/>
          <w:spacing w:val="-6"/>
        </w:rPr>
        <w:t xml:space="preserve"> </w:t>
      </w:r>
      <w:r w:rsidRPr="00737F08">
        <w:rPr>
          <w:rFonts w:ascii="Arial" w:hAnsi="Arial" w:cs="Arial"/>
        </w:rPr>
        <w:t>and</w:t>
      </w:r>
      <w:r w:rsidRPr="00737F08">
        <w:rPr>
          <w:rFonts w:ascii="Arial" w:hAnsi="Arial" w:cs="Arial"/>
          <w:spacing w:val="-7"/>
        </w:rPr>
        <w:t xml:space="preserve"> </w:t>
      </w:r>
      <w:r w:rsidRPr="00737F08">
        <w:rPr>
          <w:rFonts w:ascii="Arial" w:hAnsi="Arial" w:cs="Arial"/>
        </w:rPr>
        <w:t>appreciating</w:t>
      </w:r>
      <w:r w:rsidRPr="00737F08">
        <w:rPr>
          <w:rFonts w:ascii="Arial" w:hAnsi="Arial" w:cs="Arial"/>
          <w:spacing w:val="-5"/>
        </w:rPr>
        <w:t xml:space="preserve"> </w:t>
      </w:r>
      <w:r w:rsidRPr="00737F08">
        <w:rPr>
          <w:rFonts w:ascii="Arial" w:hAnsi="Arial" w:cs="Arial"/>
          <w:spacing w:val="-2"/>
        </w:rPr>
        <w:t>music</w:t>
      </w:r>
      <w:r>
        <w:rPr>
          <w:rFonts w:ascii="Arial" w:hAnsi="Arial" w:cs="Arial"/>
          <w:spacing w:val="-2"/>
        </w:rPr>
        <w:t>;</w:t>
      </w:r>
    </w:p>
    <w:p w:rsidR="006E2CB7" w:rsidRPr="00737F08" w:rsidRDefault="006E2CB7" w:rsidP="006E2CB7">
      <w:pPr>
        <w:pStyle w:val="ListParagraph"/>
        <w:numPr>
          <w:ilvl w:val="0"/>
          <w:numId w:val="1"/>
        </w:numPr>
        <w:tabs>
          <w:tab w:val="left" w:pos="675"/>
        </w:tabs>
        <w:spacing w:before="137"/>
        <w:ind w:right="387" w:hanging="361"/>
        <w:rPr>
          <w:rFonts w:ascii="Arial" w:hAnsi="Arial" w:cs="Arial"/>
        </w:rPr>
      </w:pPr>
      <w:r w:rsidRPr="00737F08">
        <w:rPr>
          <w:rFonts w:ascii="Arial" w:hAnsi="Arial" w:cs="Arial"/>
        </w:rPr>
        <w:t>Encouraging</w:t>
      </w:r>
      <w:r w:rsidRPr="00737F08">
        <w:rPr>
          <w:rFonts w:ascii="Arial" w:hAnsi="Arial" w:cs="Arial"/>
          <w:spacing w:val="80"/>
        </w:rPr>
        <w:t xml:space="preserve"> </w:t>
      </w:r>
      <w:r w:rsidRPr="00737F08">
        <w:rPr>
          <w:rFonts w:ascii="Arial" w:hAnsi="Arial" w:cs="Arial"/>
        </w:rPr>
        <w:t>our</w:t>
      </w:r>
      <w:r w:rsidRPr="00737F08">
        <w:rPr>
          <w:rFonts w:ascii="Arial" w:hAnsi="Arial" w:cs="Arial"/>
          <w:spacing w:val="80"/>
        </w:rPr>
        <w:t xml:space="preserve"> </w:t>
      </w:r>
      <w:r w:rsidRPr="00737F08">
        <w:rPr>
          <w:rFonts w:ascii="Arial" w:hAnsi="Arial" w:cs="Arial"/>
        </w:rPr>
        <w:t>children’s</w:t>
      </w:r>
      <w:r w:rsidRPr="00737F08">
        <w:rPr>
          <w:rFonts w:ascii="Arial" w:hAnsi="Arial" w:cs="Arial"/>
          <w:spacing w:val="80"/>
        </w:rPr>
        <w:t xml:space="preserve"> </w:t>
      </w:r>
      <w:r w:rsidRPr="00737F08">
        <w:rPr>
          <w:rFonts w:ascii="Arial" w:hAnsi="Arial" w:cs="Arial"/>
        </w:rPr>
        <w:t>understanding</w:t>
      </w:r>
      <w:r w:rsidRPr="00737F08">
        <w:rPr>
          <w:rFonts w:ascii="Arial" w:hAnsi="Arial" w:cs="Arial"/>
          <w:spacing w:val="80"/>
        </w:rPr>
        <w:t xml:space="preserve"> </w:t>
      </w:r>
      <w:r w:rsidRPr="00737F08">
        <w:rPr>
          <w:rFonts w:ascii="Arial" w:hAnsi="Arial" w:cs="Arial"/>
        </w:rPr>
        <w:t>and</w:t>
      </w:r>
      <w:r w:rsidRPr="00737F08">
        <w:rPr>
          <w:rFonts w:ascii="Arial" w:hAnsi="Arial" w:cs="Arial"/>
          <w:spacing w:val="80"/>
        </w:rPr>
        <w:t xml:space="preserve"> </w:t>
      </w:r>
      <w:r w:rsidRPr="00737F08">
        <w:rPr>
          <w:rFonts w:ascii="Arial" w:hAnsi="Arial" w:cs="Arial"/>
        </w:rPr>
        <w:t>enjoyment</w:t>
      </w:r>
      <w:r w:rsidRPr="00737F08">
        <w:rPr>
          <w:rFonts w:ascii="Arial" w:hAnsi="Arial" w:cs="Arial"/>
          <w:spacing w:val="80"/>
        </w:rPr>
        <w:t xml:space="preserve"> </w:t>
      </w:r>
      <w:r w:rsidRPr="00737F08">
        <w:rPr>
          <w:rFonts w:ascii="Arial" w:hAnsi="Arial" w:cs="Arial"/>
        </w:rPr>
        <w:t>of</w:t>
      </w:r>
      <w:r w:rsidRPr="00737F08">
        <w:rPr>
          <w:rFonts w:ascii="Arial" w:hAnsi="Arial" w:cs="Arial"/>
          <w:spacing w:val="79"/>
          <w:w w:val="150"/>
        </w:rPr>
        <w:t xml:space="preserve"> </w:t>
      </w:r>
      <w:r w:rsidRPr="00737F08">
        <w:rPr>
          <w:rFonts w:ascii="Arial" w:hAnsi="Arial" w:cs="Arial"/>
        </w:rPr>
        <w:t>music</w:t>
      </w:r>
      <w:r w:rsidRPr="00737F08">
        <w:rPr>
          <w:rFonts w:ascii="Arial" w:hAnsi="Arial" w:cs="Arial"/>
          <w:spacing w:val="80"/>
        </w:rPr>
        <w:t xml:space="preserve"> </w:t>
      </w:r>
      <w:r w:rsidRPr="00737F08">
        <w:rPr>
          <w:rFonts w:ascii="Arial" w:hAnsi="Arial" w:cs="Arial"/>
        </w:rPr>
        <w:t>through</w:t>
      </w:r>
      <w:r w:rsidRPr="00737F08">
        <w:rPr>
          <w:rFonts w:ascii="Arial" w:hAnsi="Arial" w:cs="Arial"/>
          <w:spacing w:val="80"/>
        </w:rPr>
        <w:t xml:space="preserve"> </w:t>
      </w:r>
      <w:r w:rsidRPr="00737F08">
        <w:rPr>
          <w:rFonts w:ascii="Arial" w:hAnsi="Arial" w:cs="Arial"/>
        </w:rPr>
        <w:t>an</w:t>
      </w:r>
      <w:r w:rsidRPr="00737F08">
        <w:rPr>
          <w:rFonts w:ascii="Arial" w:hAnsi="Arial" w:cs="Arial"/>
          <w:spacing w:val="80"/>
        </w:rPr>
        <w:t xml:space="preserve"> </w:t>
      </w:r>
      <w:r w:rsidRPr="00737F08">
        <w:rPr>
          <w:rFonts w:ascii="Arial" w:hAnsi="Arial" w:cs="Arial"/>
        </w:rPr>
        <w:t>active</w:t>
      </w:r>
      <w:r w:rsidRPr="00737F08">
        <w:rPr>
          <w:rFonts w:ascii="Arial" w:hAnsi="Arial" w:cs="Arial"/>
          <w:spacing w:val="80"/>
        </w:rPr>
        <w:t xml:space="preserve"> </w:t>
      </w:r>
      <w:r w:rsidRPr="00737F08">
        <w:rPr>
          <w:rFonts w:ascii="Arial" w:hAnsi="Arial" w:cs="Arial"/>
        </w:rPr>
        <w:t>involvement in listening, composing and performing;</w:t>
      </w:r>
    </w:p>
    <w:p w:rsidR="006E2CB7" w:rsidRPr="00737F08" w:rsidRDefault="006E2CB7" w:rsidP="006E2CB7">
      <w:pPr>
        <w:pStyle w:val="ListParagraph"/>
        <w:numPr>
          <w:ilvl w:val="0"/>
          <w:numId w:val="1"/>
        </w:numPr>
        <w:tabs>
          <w:tab w:val="left" w:pos="675"/>
        </w:tabs>
        <w:spacing w:before="136"/>
        <w:ind w:right="385" w:hanging="361"/>
        <w:rPr>
          <w:rFonts w:ascii="Arial" w:hAnsi="Arial" w:cs="Arial"/>
        </w:rPr>
      </w:pPr>
      <w:r w:rsidRPr="00737F08">
        <w:rPr>
          <w:rFonts w:ascii="Arial" w:hAnsi="Arial" w:cs="Arial"/>
        </w:rPr>
        <w:t>Provide the opportunity for children to develop their individual skills, sharing experience and cooperating with others;</w:t>
      </w:r>
    </w:p>
    <w:p w:rsidR="006E2CB7" w:rsidRPr="00737F08" w:rsidRDefault="006E2CB7" w:rsidP="006E2CB7">
      <w:pPr>
        <w:pStyle w:val="ListParagraph"/>
        <w:numPr>
          <w:ilvl w:val="0"/>
          <w:numId w:val="1"/>
        </w:numPr>
        <w:tabs>
          <w:tab w:val="left" w:pos="675"/>
        </w:tabs>
        <w:spacing w:before="136"/>
        <w:ind w:right="381" w:hanging="361"/>
        <w:rPr>
          <w:rFonts w:ascii="Arial" w:hAnsi="Arial" w:cs="Arial"/>
        </w:rPr>
      </w:pPr>
      <w:r w:rsidRPr="00737F08">
        <w:rPr>
          <w:rFonts w:ascii="Arial" w:hAnsi="Arial" w:cs="Arial"/>
        </w:rPr>
        <w:t>Help children to develop an awareness of musical traditions and developments from a variety of culture</w:t>
      </w:r>
      <w:r>
        <w:rPr>
          <w:rFonts w:ascii="Arial" w:hAnsi="Arial" w:cs="Arial"/>
        </w:rPr>
        <w:t>.</w:t>
      </w:r>
    </w:p>
    <w:p w:rsidR="006E2CB7" w:rsidRDefault="006E2CB7" w:rsidP="006E2CB7"/>
    <w:p w:rsidR="006E2CB7" w:rsidRDefault="005B0E69" w:rsidP="006E2CB7">
      <w:pPr>
        <w:jc w:val="both"/>
      </w:pPr>
      <w:r>
        <w:t xml:space="preserve"> </w:t>
      </w:r>
    </w:p>
    <w:p w:rsidR="006E2CB7" w:rsidRPr="006E2CB7" w:rsidRDefault="006E2CB7" w:rsidP="006E2CB7">
      <w:pPr>
        <w:spacing w:before="72"/>
        <w:ind w:left="112" w:right="1558"/>
        <w:rPr>
          <w:rFonts w:ascii="Arial" w:hAnsi="Arial" w:cs="Arial"/>
          <w:b/>
          <w:sz w:val="24"/>
          <w:szCs w:val="24"/>
          <w:u w:val="single"/>
        </w:rPr>
      </w:pPr>
      <w:r w:rsidRPr="006E2CB7">
        <w:rPr>
          <w:rFonts w:ascii="Arial" w:hAnsi="Arial" w:cs="Arial"/>
          <w:spacing w:val="-2"/>
          <w:sz w:val="24"/>
          <w:szCs w:val="24"/>
          <w:u w:val="single"/>
        </w:rPr>
        <w:t>Implementation</w:t>
      </w:r>
    </w:p>
    <w:p w:rsidR="006E2CB7" w:rsidRDefault="006E2CB7" w:rsidP="006E2CB7">
      <w:pPr>
        <w:pStyle w:val="BodyText"/>
        <w:spacing w:before="264"/>
        <w:ind w:left="112" w:right="387"/>
        <w:jc w:val="both"/>
        <w:rPr>
          <w:rFonts w:ascii="Arial" w:hAnsi="Arial" w:cs="Arial"/>
        </w:rPr>
      </w:pPr>
      <w:r w:rsidRPr="00737F08">
        <w:rPr>
          <w:rFonts w:ascii="Arial" w:hAnsi="Arial" w:cs="Arial"/>
        </w:rPr>
        <w:t xml:space="preserve">We aim to make music an enjoyable learning experience. We encourage children to participate in a variety of musical experiences through which we </w:t>
      </w:r>
      <w:r w:rsidR="005B0E69" w:rsidRPr="00737F08">
        <w:rPr>
          <w:rFonts w:ascii="Arial" w:hAnsi="Arial" w:cs="Arial"/>
        </w:rPr>
        <w:t>endeavor</w:t>
      </w:r>
      <w:r w:rsidRPr="00737F08">
        <w:rPr>
          <w:rFonts w:ascii="Arial" w:hAnsi="Arial" w:cs="Arial"/>
        </w:rPr>
        <w:t xml:space="preserve"> to build up the confidence of all children. Children are given the opportunity to discover, explore and develop technical skills through practical music lessons. This involves both whole class and small group activities.</w:t>
      </w:r>
    </w:p>
    <w:p w:rsidR="006E2CB7" w:rsidRDefault="006E2CB7" w:rsidP="006E2CB7">
      <w:pPr>
        <w:pStyle w:val="BodyText"/>
        <w:spacing w:before="264"/>
        <w:ind w:left="112" w:right="387"/>
        <w:jc w:val="both"/>
        <w:rPr>
          <w:rFonts w:ascii="Arial" w:hAnsi="Arial" w:cs="Arial"/>
        </w:rPr>
      </w:pPr>
      <w:r>
        <w:rPr>
          <w:rFonts w:ascii="Arial" w:hAnsi="Arial" w:cs="Arial"/>
        </w:rPr>
        <w:t xml:space="preserve">We use the </w:t>
      </w:r>
      <w:proofErr w:type="spellStart"/>
      <w:r>
        <w:rPr>
          <w:rFonts w:ascii="Arial" w:hAnsi="Arial" w:cs="Arial"/>
        </w:rPr>
        <w:t>programme</w:t>
      </w:r>
      <w:proofErr w:type="spellEnd"/>
      <w:r>
        <w:rPr>
          <w:rFonts w:ascii="Arial" w:hAnsi="Arial" w:cs="Arial"/>
        </w:rPr>
        <w:t xml:space="preserve"> of Sing up to support the teaching of Music. The </w:t>
      </w:r>
      <w:proofErr w:type="spellStart"/>
      <w:r>
        <w:rPr>
          <w:rFonts w:ascii="Arial" w:hAnsi="Arial" w:cs="Arial"/>
        </w:rPr>
        <w:t>programme</w:t>
      </w:r>
      <w:proofErr w:type="spellEnd"/>
      <w:r>
        <w:rPr>
          <w:rFonts w:ascii="Arial" w:hAnsi="Arial" w:cs="Arial"/>
        </w:rPr>
        <w:t xml:space="preserve"> consists of units of work including:</w:t>
      </w:r>
    </w:p>
    <w:p w:rsidR="006E2CB7" w:rsidRDefault="006E2CB7" w:rsidP="006E2CB7">
      <w:pPr>
        <w:pStyle w:val="BodyText"/>
        <w:numPr>
          <w:ilvl w:val="0"/>
          <w:numId w:val="3"/>
        </w:numPr>
        <w:spacing w:before="264"/>
        <w:ind w:right="387"/>
        <w:jc w:val="both"/>
        <w:rPr>
          <w:rFonts w:ascii="Arial" w:hAnsi="Arial" w:cs="Arial"/>
        </w:rPr>
      </w:pPr>
      <w:r>
        <w:rPr>
          <w:rFonts w:ascii="Arial" w:hAnsi="Arial" w:cs="Arial"/>
        </w:rPr>
        <w:t>Six week units which are based around a song, and the musical learning flows from the features of the piece. Taking an integrated approach, these unites combine singing and playing, listening and appraising as well as improvising and composing.</w:t>
      </w:r>
    </w:p>
    <w:p w:rsidR="006E2CB7" w:rsidRPr="00737F08" w:rsidRDefault="006E2CB7" w:rsidP="006E2CB7">
      <w:pPr>
        <w:pStyle w:val="BodyText"/>
        <w:numPr>
          <w:ilvl w:val="0"/>
          <w:numId w:val="3"/>
        </w:numPr>
        <w:spacing w:before="264"/>
        <w:ind w:right="387"/>
        <w:jc w:val="both"/>
        <w:rPr>
          <w:rFonts w:ascii="Arial" w:hAnsi="Arial" w:cs="Arial"/>
        </w:rPr>
      </w:pPr>
      <w:r>
        <w:rPr>
          <w:rFonts w:ascii="Arial" w:hAnsi="Arial" w:cs="Arial"/>
        </w:rPr>
        <w:lastRenderedPageBreak/>
        <w:t xml:space="preserve">Three week units which are grouped to cover a half term which focus more heavily on composing/improvising or on listening/appraising.  These units support pupils to find their own creative voices. The listen and appraise units vary, with some focusing on active ways to listen for deeper and more </w:t>
      </w:r>
      <w:proofErr w:type="spellStart"/>
      <w:r>
        <w:rPr>
          <w:rFonts w:ascii="Arial" w:hAnsi="Arial" w:cs="Arial"/>
        </w:rPr>
        <w:t>internalised</w:t>
      </w:r>
      <w:proofErr w:type="spellEnd"/>
      <w:r>
        <w:rPr>
          <w:rFonts w:ascii="Arial" w:hAnsi="Arial" w:cs="Arial"/>
        </w:rPr>
        <w:t xml:space="preserve"> experience through movement, dance or art activity. </w:t>
      </w:r>
    </w:p>
    <w:p w:rsidR="006E2CB7" w:rsidRPr="00737F08" w:rsidRDefault="006E2CB7" w:rsidP="006E2CB7">
      <w:pPr>
        <w:pStyle w:val="BodyText"/>
        <w:spacing w:before="135"/>
        <w:ind w:left="112" w:right="382"/>
        <w:jc w:val="both"/>
        <w:rPr>
          <w:rFonts w:ascii="Arial" w:hAnsi="Arial" w:cs="Arial"/>
        </w:rPr>
      </w:pPr>
      <w:r w:rsidRPr="00737F08">
        <w:rPr>
          <w:rFonts w:ascii="Arial" w:hAnsi="Arial" w:cs="Arial"/>
        </w:rPr>
        <w:t xml:space="preserve">Pupils’ understanding of music will be developed through activities which bring together the requirements of performing, composing, listening and appraising. Children are taught to </w:t>
      </w:r>
      <w:proofErr w:type="spellStart"/>
      <w:r w:rsidRPr="00737F08">
        <w:rPr>
          <w:rFonts w:ascii="Arial" w:hAnsi="Arial" w:cs="Arial"/>
        </w:rPr>
        <w:t>recognise</w:t>
      </w:r>
      <w:proofErr w:type="spellEnd"/>
      <w:r w:rsidRPr="00737F08">
        <w:rPr>
          <w:rFonts w:ascii="Arial" w:hAnsi="Arial" w:cs="Arial"/>
        </w:rPr>
        <w:t xml:space="preserve"> the musical elements of duration, dynamics, pitch, tempo, timbre and texture.</w:t>
      </w:r>
    </w:p>
    <w:p w:rsidR="006E2CB7" w:rsidRDefault="006E2CB7" w:rsidP="006E2CB7">
      <w:pPr>
        <w:pStyle w:val="BodyText"/>
        <w:spacing w:before="136"/>
        <w:ind w:left="112" w:right="384"/>
        <w:jc w:val="both"/>
        <w:rPr>
          <w:rFonts w:ascii="Arial" w:hAnsi="Arial" w:cs="Arial"/>
        </w:rPr>
      </w:pPr>
      <w:r w:rsidRPr="00737F08">
        <w:rPr>
          <w:rFonts w:ascii="Arial" w:hAnsi="Arial" w:cs="Arial"/>
        </w:rPr>
        <w:t>Children are taught to make music together, to understand musical notation, and to compose</w:t>
      </w:r>
      <w:r w:rsidRPr="00737F08">
        <w:rPr>
          <w:rFonts w:ascii="Arial" w:hAnsi="Arial" w:cs="Arial"/>
          <w:spacing w:val="40"/>
        </w:rPr>
        <w:t xml:space="preserve"> </w:t>
      </w:r>
      <w:r w:rsidRPr="00737F08">
        <w:rPr>
          <w:rFonts w:ascii="Arial" w:hAnsi="Arial" w:cs="Arial"/>
        </w:rPr>
        <w:t>pieces. They</w:t>
      </w:r>
      <w:r>
        <w:rPr>
          <w:rFonts w:ascii="Arial" w:hAnsi="Arial" w:cs="Arial"/>
        </w:rPr>
        <w:t xml:space="preserve"> </w:t>
      </w:r>
      <w:r w:rsidRPr="00737F08">
        <w:rPr>
          <w:rFonts w:ascii="Arial" w:hAnsi="Arial" w:cs="Arial"/>
        </w:rPr>
        <w:t>are also taught to sing and play in time controlling the sound and pace. They</w:t>
      </w:r>
      <w:r w:rsidRPr="00737F08">
        <w:rPr>
          <w:rFonts w:ascii="Arial" w:hAnsi="Arial" w:cs="Arial"/>
          <w:spacing w:val="40"/>
        </w:rPr>
        <w:t xml:space="preserve"> </w:t>
      </w:r>
      <w:r w:rsidRPr="00737F08">
        <w:rPr>
          <w:rFonts w:ascii="Arial" w:hAnsi="Arial" w:cs="Arial"/>
        </w:rPr>
        <w:t>are taught different ways to represent sounds graphically and symbolically.</w:t>
      </w:r>
      <w:r>
        <w:rPr>
          <w:rFonts w:ascii="Arial" w:hAnsi="Arial" w:cs="Arial"/>
        </w:rPr>
        <w:t xml:space="preserve"> </w:t>
      </w:r>
    </w:p>
    <w:p w:rsidR="006E2CB7" w:rsidRPr="00737F08" w:rsidRDefault="006E2CB7" w:rsidP="006E2CB7">
      <w:pPr>
        <w:pStyle w:val="BodyText"/>
        <w:spacing w:before="85"/>
        <w:ind w:left="112" w:right="383"/>
        <w:jc w:val="both"/>
        <w:rPr>
          <w:rFonts w:ascii="Arial" w:hAnsi="Arial" w:cs="Arial"/>
        </w:rPr>
      </w:pPr>
      <w:r w:rsidRPr="00737F08">
        <w:rPr>
          <w:rFonts w:ascii="Arial" w:hAnsi="Arial" w:cs="Arial"/>
        </w:rPr>
        <w:t>We teach them to listen to and appreciate different forms of music from various backgrounds and cultures. Assembly songs are also linked to various annual celebrations and festivals suc</w:t>
      </w:r>
      <w:r>
        <w:rPr>
          <w:rFonts w:ascii="Arial" w:hAnsi="Arial" w:cs="Arial"/>
        </w:rPr>
        <w:t>h as Harvest, Christmas</w:t>
      </w:r>
      <w:r w:rsidRPr="00737F08">
        <w:rPr>
          <w:rFonts w:ascii="Arial" w:hAnsi="Arial" w:cs="Arial"/>
        </w:rPr>
        <w:t>. We also have a composer of the term and their music</w:t>
      </w:r>
      <w:r w:rsidRPr="00737F08">
        <w:rPr>
          <w:rFonts w:ascii="Arial" w:hAnsi="Arial" w:cs="Arial"/>
          <w:spacing w:val="-2"/>
        </w:rPr>
        <w:t xml:space="preserve"> </w:t>
      </w:r>
      <w:r w:rsidRPr="00737F08">
        <w:rPr>
          <w:rFonts w:ascii="Arial" w:hAnsi="Arial" w:cs="Arial"/>
        </w:rPr>
        <w:t>is</w:t>
      </w:r>
      <w:r w:rsidRPr="00737F08">
        <w:rPr>
          <w:rFonts w:ascii="Arial" w:hAnsi="Arial" w:cs="Arial"/>
          <w:spacing w:val="-1"/>
        </w:rPr>
        <w:t xml:space="preserve"> </w:t>
      </w:r>
      <w:r w:rsidRPr="00737F08">
        <w:rPr>
          <w:rFonts w:ascii="Arial" w:hAnsi="Arial" w:cs="Arial"/>
        </w:rPr>
        <w:t>played</w:t>
      </w:r>
      <w:r w:rsidRPr="00737F08">
        <w:rPr>
          <w:rFonts w:ascii="Arial" w:hAnsi="Arial" w:cs="Arial"/>
          <w:spacing w:val="-2"/>
        </w:rPr>
        <w:t xml:space="preserve"> </w:t>
      </w:r>
      <w:r w:rsidRPr="00737F08">
        <w:rPr>
          <w:rFonts w:ascii="Arial" w:hAnsi="Arial" w:cs="Arial"/>
        </w:rPr>
        <w:t>at</w:t>
      </w:r>
      <w:r w:rsidRPr="00737F08">
        <w:rPr>
          <w:rFonts w:ascii="Arial" w:hAnsi="Arial" w:cs="Arial"/>
          <w:spacing w:val="-3"/>
        </w:rPr>
        <w:t xml:space="preserve"> </w:t>
      </w:r>
      <w:r w:rsidRPr="00737F08">
        <w:rPr>
          <w:rFonts w:ascii="Arial" w:hAnsi="Arial" w:cs="Arial"/>
        </w:rPr>
        <w:t>the</w:t>
      </w:r>
      <w:r w:rsidRPr="00737F08">
        <w:rPr>
          <w:rFonts w:ascii="Arial" w:hAnsi="Arial" w:cs="Arial"/>
          <w:spacing w:val="-1"/>
        </w:rPr>
        <w:t xml:space="preserve"> </w:t>
      </w:r>
      <w:r w:rsidRPr="00737F08">
        <w:rPr>
          <w:rFonts w:ascii="Arial" w:hAnsi="Arial" w:cs="Arial"/>
        </w:rPr>
        <w:t>beginning</w:t>
      </w:r>
      <w:r w:rsidRPr="00737F08">
        <w:rPr>
          <w:rFonts w:ascii="Arial" w:hAnsi="Arial" w:cs="Arial"/>
          <w:spacing w:val="-2"/>
        </w:rPr>
        <w:t xml:space="preserve"> </w:t>
      </w:r>
      <w:r w:rsidRPr="00737F08">
        <w:rPr>
          <w:rFonts w:ascii="Arial" w:hAnsi="Arial" w:cs="Arial"/>
        </w:rPr>
        <w:t>of the</w:t>
      </w:r>
      <w:r w:rsidRPr="00737F08">
        <w:rPr>
          <w:rFonts w:ascii="Arial" w:hAnsi="Arial" w:cs="Arial"/>
          <w:spacing w:val="-3"/>
        </w:rPr>
        <w:t xml:space="preserve"> </w:t>
      </w:r>
      <w:r w:rsidRPr="00737F08">
        <w:rPr>
          <w:rFonts w:ascii="Arial" w:hAnsi="Arial" w:cs="Arial"/>
        </w:rPr>
        <w:t>assemblies</w:t>
      </w:r>
      <w:r w:rsidRPr="00737F08">
        <w:rPr>
          <w:rFonts w:ascii="Arial" w:hAnsi="Arial" w:cs="Arial"/>
          <w:spacing w:val="-1"/>
        </w:rPr>
        <w:t xml:space="preserve"> </w:t>
      </w:r>
      <w:r w:rsidRPr="00737F08">
        <w:rPr>
          <w:rFonts w:ascii="Arial" w:hAnsi="Arial" w:cs="Arial"/>
        </w:rPr>
        <w:t>as</w:t>
      </w:r>
      <w:r w:rsidRPr="00737F08">
        <w:rPr>
          <w:rFonts w:ascii="Arial" w:hAnsi="Arial" w:cs="Arial"/>
          <w:spacing w:val="-1"/>
        </w:rPr>
        <w:t xml:space="preserve"> </w:t>
      </w:r>
      <w:r w:rsidRPr="00737F08">
        <w:rPr>
          <w:rFonts w:ascii="Arial" w:hAnsi="Arial" w:cs="Arial"/>
        </w:rPr>
        <w:t>the</w:t>
      </w:r>
      <w:r w:rsidRPr="00737F08">
        <w:rPr>
          <w:rFonts w:ascii="Arial" w:hAnsi="Arial" w:cs="Arial"/>
          <w:spacing w:val="-3"/>
        </w:rPr>
        <w:t xml:space="preserve"> </w:t>
      </w:r>
      <w:r w:rsidRPr="00737F08">
        <w:rPr>
          <w:rFonts w:ascii="Arial" w:hAnsi="Arial" w:cs="Arial"/>
        </w:rPr>
        <w:t>children</w:t>
      </w:r>
      <w:r w:rsidRPr="00737F08">
        <w:rPr>
          <w:rFonts w:ascii="Arial" w:hAnsi="Arial" w:cs="Arial"/>
          <w:spacing w:val="-2"/>
        </w:rPr>
        <w:t xml:space="preserve"> </w:t>
      </w:r>
      <w:r w:rsidRPr="00737F08">
        <w:rPr>
          <w:rFonts w:ascii="Arial" w:hAnsi="Arial" w:cs="Arial"/>
        </w:rPr>
        <w:t>walk</w:t>
      </w:r>
      <w:r w:rsidRPr="00737F08">
        <w:rPr>
          <w:rFonts w:ascii="Arial" w:hAnsi="Arial" w:cs="Arial"/>
          <w:spacing w:val="-1"/>
        </w:rPr>
        <w:t xml:space="preserve"> </w:t>
      </w:r>
      <w:r w:rsidRPr="00737F08">
        <w:rPr>
          <w:rFonts w:ascii="Arial" w:hAnsi="Arial" w:cs="Arial"/>
        </w:rPr>
        <w:t>in. Again,</w:t>
      </w:r>
      <w:r w:rsidRPr="00737F08">
        <w:rPr>
          <w:rFonts w:ascii="Arial" w:hAnsi="Arial" w:cs="Arial"/>
          <w:spacing w:val="-2"/>
        </w:rPr>
        <w:t xml:space="preserve"> </w:t>
      </w:r>
      <w:r w:rsidRPr="00737F08">
        <w:rPr>
          <w:rFonts w:ascii="Arial" w:hAnsi="Arial" w:cs="Arial"/>
        </w:rPr>
        <w:t>this provides children with the opportunity to learn about a variety of musicians through time and their music.</w:t>
      </w:r>
    </w:p>
    <w:p w:rsidR="006E2CB7" w:rsidRDefault="006E2CB7" w:rsidP="006E2CB7">
      <w:pPr>
        <w:pStyle w:val="BodyText"/>
        <w:spacing w:before="157"/>
        <w:ind w:left="112" w:right="385"/>
        <w:jc w:val="both"/>
        <w:rPr>
          <w:rFonts w:ascii="Arial" w:hAnsi="Arial" w:cs="Arial"/>
        </w:rPr>
      </w:pPr>
      <w:r w:rsidRPr="00737F08">
        <w:rPr>
          <w:rFonts w:ascii="Arial" w:hAnsi="Arial" w:cs="Arial"/>
        </w:rPr>
        <w:t xml:space="preserve">In Year 5, children are provided with the opportunity to participate in a whole class instrumental teaching scheme which is provided by </w:t>
      </w:r>
      <w:proofErr w:type="spellStart"/>
      <w:r w:rsidRPr="00737F08">
        <w:rPr>
          <w:rFonts w:ascii="Arial" w:hAnsi="Arial" w:cs="Arial"/>
        </w:rPr>
        <w:t>Edenstial</w:t>
      </w:r>
      <w:proofErr w:type="spellEnd"/>
      <w:r w:rsidRPr="00737F08">
        <w:rPr>
          <w:rFonts w:ascii="Arial" w:hAnsi="Arial" w:cs="Arial"/>
        </w:rPr>
        <w:t>.</w:t>
      </w:r>
      <w:r w:rsidRPr="00737F08">
        <w:rPr>
          <w:rFonts w:ascii="Arial" w:hAnsi="Arial" w:cs="Arial"/>
          <w:color w:val="FF0000"/>
        </w:rPr>
        <w:t xml:space="preserve"> </w:t>
      </w:r>
      <w:r w:rsidRPr="00737F08">
        <w:rPr>
          <w:rFonts w:ascii="Arial" w:hAnsi="Arial" w:cs="Arial"/>
        </w:rPr>
        <w:t>These lessons help the children to further develop their skills in making music together and understanding musical notation.</w:t>
      </w:r>
    </w:p>
    <w:p w:rsidR="005A5997" w:rsidRDefault="005A5997"/>
    <w:p w:rsidR="006E2CB7" w:rsidRDefault="006E2CB7" w:rsidP="006E2CB7">
      <w:pPr>
        <w:pStyle w:val="BodyText"/>
        <w:spacing w:before="136"/>
        <w:ind w:left="112" w:right="384"/>
        <w:jc w:val="both"/>
        <w:rPr>
          <w:rFonts w:ascii="Arial" w:hAnsi="Arial" w:cs="Arial"/>
          <w:u w:val="single"/>
        </w:rPr>
      </w:pPr>
      <w:r w:rsidRPr="0057092C">
        <w:rPr>
          <w:rFonts w:ascii="Arial" w:hAnsi="Arial" w:cs="Arial"/>
          <w:u w:val="single"/>
        </w:rPr>
        <w:t>Impact</w:t>
      </w:r>
    </w:p>
    <w:p w:rsidR="006E2CB7" w:rsidRDefault="006E2CB7" w:rsidP="006E2CB7">
      <w:pPr>
        <w:pStyle w:val="BodyText"/>
        <w:numPr>
          <w:ilvl w:val="0"/>
          <w:numId w:val="4"/>
        </w:numPr>
        <w:spacing w:before="136"/>
        <w:ind w:right="384"/>
        <w:jc w:val="both"/>
        <w:rPr>
          <w:rFonts w:ascii="Arial" w:hAnsi="Arial" w:cs="Arial"/>
        </w:rPr>
      </w:pPr>
      <w:r w:rsidRPr="0057092C">
        <w:rPr>
          <w:rFonts w:ascii="Arial" w:hAnsi="Arial" w:cs="Arial"/>
        </w:rPr>
        <w:t>We assess the children’s work in music while observing them working during lessons. Teachers</w:t>
      </w:r>
      <w:r>
        <w:rPr>
          <w:rFonts w:ascii="Arial" w:hAnsi="Arial" w:cs="Arial"/>
        </w:rPr>
        <w:t xml:space="preserve"> assess</w:t>
      </w:r>
      <w:r w:rsidRPr="0057092C">
        <w:rPr>
          <w:rFonts w:ascii="Arial" w:hAnsi="Arial" w:cs="Arial"/>
        </w:rPr>
        <w:t xml:space="preserve"> the progress made by children against the </w:t>
      </w:r>
      <w:r>
        <w:rPr>
          <w:rFonts w:ascii="Arial" w:hAnsi="Arial" w:cs="Arial"/>
        </w:rPr>
        <w:t>musical learning statements intended</w:t>
      </w:r>
      <w:r w:rsidRPr="0057092C">
        <w:rPr>
          <w:rFonts w:ascii="Arial" w:hAnsi="Arial" w:cs="Arial"/>
        </w:rPr>
        <w:t xml:space="preserve"> for their lessons.</w:t>
      </w:r>
      <w:r>
        <w:rPr>
          <w:rFonts w:ascii="Arial" w:hAnsi="Arial" w:cs="Arial"/>
        </w:rPr>
        <w:t xml:space="preserve"> </w:t>
      </w:r>
    </w:p>
    <w:p w:rsidR="006E2CB7" w:rsidRPr="0057092C" w:rsidRDefault="006E2CB7" w:rsidP="006E2CB7">
      <w:pPr>
        <w:pStyle w:val="BodyText"/>
        <w:numPr>
          <w:ilvl w:val="0"/>
          <w:numId w:val="4"/>
        </w:numPr>
        <w:spacing w:before="136"/>
        <w:ind w:right="384"/>
        <w:jc w:val="both"/>
        <w:rPr>
          <w:rFonts w:ascii="Arial" w:hAnsi="Arial" w:cs="Arial"/>
        </w:rPr>
      </w:pPr>
      <w:r>
        <w:rPr>
          <w:rFonts w:ascii="Arial" w:hAnsi="Arial" w:cs="Arial"/>
        </w:rPr>
        <w:t>Musical learning statements are collated for each year group and organized by Improv</w:t>
      </w:r>
      <w:r w:rsidR="005B0E69">
        <w:rPr>
          <w:rFonts w:ascii="Arial" w:hAnsi="Arial" w:cs="Arial"/>
        </w:rPr>
        <w:t>i</w:t>
      </w:r>
      <w:r>
        <w:rPr>
          <w:rFonts w:ascii="Arial" w:hAnsi="Arial" w:cs="Arial"/>
        </w:rPr>
        <w:t>sing/Composing, Singing/Playing and Listening/Appraising.</w:t>
      </w:r>
    </w:p>
    <w:p w:rsidR="006E2CB7" w:rsidRPr="0057092C" w:rsidRDefault="006E2CB7" w:rsidP="006E2CB7">
      <w:pPr>
        <w:pStyle w:val="BodyText"/>
        <w:numPr>
          <w:ilvl w:val="0"/>
          <w:numId w:val="4"/>
        </w:numPr>
        <w:spacing w:before="136"/>
        <w:ind w:right="384"/>
        <w:jc w:val="both"/>
        <w:rPr>
          <w:rFonts w:ascii="Arial" w:hAnsi="Arial" w:cs="Arial"/>
        </w:rPr>
      </w:pPr>
      <w:r w:rsidRPr="0057092C">
        <w:rPr>
          <w:rFonts w:ascii="Arial" w:hAnsi="Arial" w:cs="Arial"/>
        </w:rPr>
        <w:t>At the end of a unit of work, the acquisition of knowledge, skills and understanding in music will be measure using teacher assessment. Attainment and progress will be measured and recorded against assessment objectives for each year group which has been developed with a whole-school progression.</w:t>
      </w:r>
      <w:r>
        <w:rPr>
          <w:rFonts w:ascii="Arial" w:hAnsi="Arial" w:cs="Arial"/>
        </w:rPr>
        <w:t xml:space="preserve"> The assessment of all children is recorded on Insights.</w:t>
      </w:r>
      <w:r w:rsidRPr="0057092C">
        <w:rPr>
          <w:rFonts w:ascii="Arial" w:hAnsi="Arial" w:cs="Arial"/>
        </w:rPr>
        <w:t xml:space="preserve"> We pass this information on to the next teacher at the end of each year.</w:t>
      </w:r>
    </w:p>
    <w:p w:rsidR="006E2CB7" w:rsidRPr="0057092C" w:rsidRDefault="006E2CB7" w:rsidP="006E2CB7">
      <w:pPr>
        <w:pStyle w:val="BodyText"/>
        <w:numPr>
          <w:ilvl w:val="0"/>
          <w:numId w:val="4"/>
        </w:numPr>
        <w:spacing w:before="136"/>
        <w:ind w:right="384"/>
        <w:jc w:val="both"/>
        <w:rPr>
          <w:rFonts w:ascii="Arial" w:hAnsi="Arial" w:cs="Arial"/>
        </w:rPr>
      </w:pPr>
      <w:r w:rsidRPr="0057092C">
        <w:rPr>
          <w:rFonts w:ascii="Arial" w:hAnsi="Arial" w:cs="Arial"/>
        </w:rPr>
        <w:t>Children are encouraged to assess and evaluate both their own work and that of other pupils. This helps them to appreciate how they can improve their performance, and what their targets should be for the future.</w:t>
      </w:r>
    </w:p>
    <w:p w:rsidR="006E2CB7" w:rsidRPr="0057092C" w:rsidRDefault="006E2CB7" w:rsidP="006E2CB7">
      <w:pPr>
        <w:pStyle w:val="BodyText"/>
        <w:numPr>
          <w:ilvl w:val="0"/>
          <w:numId w:val="4"/>
        </w:numPr>
        <w:spacing w:before="136"/>
        <w:ind w:right="384"/>
        <w:jc w:val="both"/>
        <w:rPr>
          <w:rFonts w:ascii="Arial" w:hAnsi="Arial" w:cs="Arial"/>
        </w:rPr>
      </w:pPr>
      <w:r w:rsidRPr="0057092C">
        <w:rPr>
          <w:rFonts w:ascii="Arial" w:hAnsi="Arial" w:cs="Arial"/>
        </w:rPr>
        <w:t>Lesson observations, planning and class mu</w:t>
      </w:r>
      <w:bookmarkStart w:id="0" w:name="_GoBack"/>
      <w:bookmarkEnd w:id="0"/>
      <w:r w:rsidRPr="0057092C">
        <w:rPr>
          <w:rFonts w:ascii="Arial" w:hAnsi="Arial" w:cs="Arial"/>
        </w:rPr>
        <w:t>sic book reviews will take place.</w:t>
      </w:r>
    </w:p>
    <w:p w:rsidR="006E2CB7" w:rsidRDefault="006E2CB7" w:rsidP="006E2CB7">
      <w:pPr>
        <w:pStyle w:val="BodyText"/>
        <w:numPr>
          <w:ilvl w:val="0"/>
          <w:numId w:val="4"/>
        </w:numPr>
        <w:spacing w:before="136"/>
        <w:ind w:right="384"/>
        <w:jc w:val="both"/>
        <w:rPr>
          <w:rFonts w:ascii="Arial" w:hAnsi="Arial" w:cs="Arial"/>
        </w:rPr>
      </w:pPr>
      <w:r w:rsidRPr="0057092C">
        <w:rPr>
          <w:rFonts w:ascii="Arial" w:hAnsi="Arial" w:cs="Arial"/>
        </w:rPr>
        <w:t>Any developments will be identified, and results will be incorporated into the music action plan shared with staff and school governors.</w:t>
      </w:r>
    </w:p>
    <w:p w:rsidR="006E2CB7" w:rsidRPr="0057092C" w:rsidRDefault="005B0E69" w:rsidP="005B0E69">
      <w:pPr>
        <w:pStyle w:val="BodyText"/>
        <w:spacing w:before="136"/>
        <w:ind w:left="112" w:right="384"/>
        <w:jc w:val="both"/>
        <w:rPr>
          <w:rFonts w:ascii="Arial" w:hAnsi="Arial" w:cs="Arial"/>
        </w:rPr>
      </w:pPr>
      <w:r>
        <w:rPr>
          <w:rFonts w:ascii="Arial" w:hAnsi="Arial" w:cs="Arial"/>
          <w:u w:val="single"/>
        </w:rPr>
        <w:t xml:space="preserve"> </w:t>
      </w:r>
    </w:p>
    <w:p w:rsidR="006E2CB7" w:rsidRDefault="006E2CB7"/>
    <w:sectPr w:rsidR="006E2C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A3842"/>
    <w:multiLevelType w:val="hybridMultilevel"/>
    <w:tmpl w:val="ABF0A68A"/>
    <w:lvl w:ilvl="0" w:tplc="0809000F">
      <w:start w:val="1"/>
      <w:numFmt w:val="decimal"/>
      <w:lvlText w:val="%1."/>
      <w:lvlJc w:val="left"/>
      <w:pPr>
        <w:ind w:left="472" w:hanging="360"/>
      </w:pPr>
    </w:lvl>
    <w:lvl w:ilvl="1" w:tplc="08090019" w:tentative="1">
      <w:start w:val="1"/>
      <w:numFmt w:val="lowerLetter"/>
      <w:lvlText w:val="%2."/>
      <w:lvlJc w:val="left"/>
      <w:pPr>
        <w:ind w:left="1192" w:hanging="360"/>
      </w:pPr>
    </w:lvl>
    <w:lvl w:ilvl="2" w:tplc="0809001B" w:tentative="1">
      <w:start w:val="1"/>
      <w:numFmt w:val="lowerRoman"/>
      <w:lvlText w:val="%3."/>
      <w:lvlJc w:val="right"/>
      <w:pPr>
        <w:ind w:left="1912" w:hanging="180"/>
      </w:pPr>
    </w:lvl>
    <w:lvl w:ilvl="3" w:tplc="0809000F" w:tentative="1">
      <w:start w:val="1"/>
      <w:numFmt w:val="decimal"/>
      <w:lvlText w:val="%4."/>
      <w:lvlJc w:val="left"/>
      <w:pPr>
        <w:ind w:left="2632" w:hanging="360"/>
      </w:pPr>
    </w:lvl>
    <w:lvl w:ilvl="4" w:tplc="08090019" w:tentative="1">
      <w:start w:val="1"/>
      <w:numFmt w:val="lowerLetter"/>
      <w:lvlText w:val="%5."/>
      <w:lvlJc w:val="left"/>
      <w:pPr>
        <w:ind w:left="3352" w:hanging="360"/>
      </w:pPr>
    </w:lvl>
    <w:lvl w:ilvl="5" w:tplc="0809001B" w:tentative="1">
      <w:start w:val="1"/>
      <w:numFmt w:val="lowerRoman"/>
      <w:lvlText w:val="%6."/>
      <w:lvlJc w:val="right"/>
      <w:pPr>
        <w:ind w:left="4072" w:hanging="180"/>
      </w:pPr>
    </w:lvl>
    <w:lvl w:ilvl="6" w:tplc="0809000F" w:tentative="1">
      <w:start w:val="1"/>
      <w:numFmt w:val="decimal"/>
      <w:lvlText w:val="%7."/>
      <w:lvlJc w:val="left"/>
      <w:pPr>
        <w:ind w:left="4792" w:hanging="360"/>
      </w:pPr>
    </w:lvl>
    <w:lvl w:ilvl="7" w:tplc="08090019" w:tentative="1">
      <w:start w:val="1"/>
      <w:numFmt w:val="lowerLetter"/>
      <w:lvlText w:val="%8."/>
      <w:lvlJc w:val="left"/>
      <w:pPr>
        <w:ind w:left="5512" w:hanging="360"/>
      </w:pPr>
    </w:lvl>
    <w:lvl w:ilvl="8" w:tplc="0809001B" w:tentative="1">
      <w:start w:val="1"/>
      <w:numFmt w:val="lowerRoman"/>
      <w:lvlText w:val="%9."/>
      <w:lvlJc w:val="right"/>
      <w:pPr>
        <w:ind w:left="6232" w:hanging="180"/>
      </w:pPr>
    </w:lvl>
  </w:abstractNum>
  <w:abstractNum w:abstractNumId="1" w15:restartNumberingAfterBreak="0">
    <w:nsid w:val="39A06855"/>
    <w:multiLevelType w:val="hybridMultilevel"/>
    <w:tmpl w:val="AB2C4488"/>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2" w15:restartNumberingAfterBreak="0">
    <w:nsid w:val="50021D25"/>
    <w:multiLevelType w:val="hybridMultilevel"/>
    <w:tmpl w:val="3B8CB300"/>
    <w:lvl w:ilvl="0" w:tplc="08090001">
      <w:start w:val="1"/>
      <w:numFmt w:val="bullet"/>
      <w:lvlText w:val=""/>
      <w:lvlJc w:val="left"/>
      <w:pPr>
        <w:ind w:left="472" w:hanging="360"/>
      </w:pPr>
      <w:rPr>
        <w:rFonts w:ascii="Symbol" w:hAnsi="Symbo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3" w15:restartNumberingAfterBreak="0">
    <w:nsid w:val="5C5D374D"/>
    <w:multiLevelType w:val="hybridMultilevel"/>
    <w:tmpl w:val="8656F1FC"/>
    <w:lvl w:ilvl="0" w:tplc="03369AAC">
      <w:numFmt w:val="bullet"/>
      <w:lvlText w:val=""/>
      <w:lvlJc w:val="left"/>
      <w:pPr>
        <w:ind w:left="832" w:hanging="203"/>
      </w:pPr>
      <w:rPr>
        <w:rFonts w:ascii="Symbol" w:eastAsia="Symbol" w:hAnsi="Symbol" w:cs="Symbol" w:hint="default"/>
        <w:b w:val="0"/>
        <w:bCs w:val="0"/>
        <w:i w:val="0"/>
        <w:iCs w:val="0"/>
        <w:w w:val="100"/>
        <w:sz w:val="22"/>
        <w:szCs w:val="22"/>
        <w:lang w:val="en-US" w:eastAsia="en-US" w:bidi="ar-SA"/>
      </w:rPr>
    </w:lvl>
    <w:lvl w:ilvl="1" w:tplc="1EECB758">
      <w:numFmt w:val="bullet"/>
      <w:lvlText w:val="•"/>
      <w:lvlJc w:val="left"/>
      <w:pPr>
        <w:ind w:left="1826" w:hanging="203"/>
      </w:pPr>
      <w:rPr>
        <w:rFonts w:hint="default"/>
        <w:lang w:val="en-US" w:eastAsia="en-US" w:bidi="ar-SA"/>
      </w:rPr>
    </w:lvl>
    <w:lvl w:ilvl="2" w:tplc="3A8433B2">
      <w:numFmt w:val="bullet"/>
      <w:lvlText w:val="•"/>
      <w:lvlJc w:val="left"/>
      <w:pPr>
        <w:ind w:left="2813" w:hanging="203"/>
      </w:pPr>
      <w:rPr>
        <w:rFonts w:hint="default"/>
        <w:lang w:val="en-US" w:eastAsia="en-US" w:bidi="ar-SA"/>
      </w:rPr>
    </w:lvl>
    <w:lvl w:ilvl="3" w:tplc="9AEA7D80">
      <w:numFmt w:val="bullet"/>
      <w:lvlText w:val="•"/>
      <w:lvlJc w:val="left"/>
      <w:pPr>
        <w:ind w:left="3799" w:hanging="203"/>
      </w:pPr>
      <w:rPr>
        <w:rFonts w:hint="default"/>
        <w:lang w:val="en-US" w:eastAsia="en-US" w:bidi="ar-SA"/>
      </w:rPr>
    </w:lvl>
    <w:lvl w:ilvl="4" w:tplc="343A1CF8">
      <w:numFmt w:val="bullet"/>
      <w:lvlText w:val="•"/>
      <w:lvlJc w:val="left"/>
      <w:pPr>
        <w:ind w:left="4786" w:hanging="203"/>
      </w:pPr>
      <w:rPr>
        <w:rFonts w:hint="default"/>
        <w:lang w:val="en-US" w:eastAsia="en-US" w:bidi="ar-SA"/>
      </w:rPr>
    </w:lvl>
    <w:lvl w:ilvl="5" w:tplc="A6EACC04">
      <w:numFmt w:val="bullet"/>
      <w:lvlText w:val="•"/>
      <w:lvlJc w:val="left"/>
      <w:pPr>
        <w:ind w:left="5773" w:hanging="203"/>
      </w:pPr>
      <w:rPr>
        <w:rFonts w:hint="default"/>
        <w:lang w:val="en-US" w:eastAsia="en-US" w:bidi="ar-SA"/>
      </w:rPr>
    </w:lvl>
    <w:lvl w:ilvl="6" w:tplc="5C9C216C">
      <w:numFmt w:val="bullet"/>
      <w:lvlText w:val="•"/>
      <w:lvlJc w:val="left"/>
      <w:pPr>
        <w:ind w:left="6759" w:hanging="203"/>
      </w:pPr>
      <w:rPr>
        <w:rFonts w:hint="default"/>
        <w:lang w:val="en-US" w:eastAsia="en-US" w:bidi="ar-SA"/>
      </w:rPr>
    </w:lvl>
    <w:lvl w:ilvl="7" w:tplc="9F540576">
      <w:numFmt w:val="bullet"/>
      <w:lvlText w:val="•"/>
      <w:lvlJc w:val="left"/>
      <w:pPr>
        <w:ind w:left="7746" w:hanging="203"/>
      </w:pPr>
      <w:rPr>
        <w:rFonts w:hint="default"/>
        <w:lang w:val="en-US" w:eastAsia="en-US" w:bidi="ar-SA"/>
      </w:rPr>
    </w:lvl>
    <w:lvl w:ilvl="8" w:tplc="E540856E">
      <w:numFmt w:val="bullet"/>
      <w:lvlText w:val="•"/>
      <w:lvlJc w:val="left"/>
      <w:pPr>
        <w:ind w:left="8733" w:hanging="203"/>
      </w:pPr>
      <w:rPr>
        <w:rFonts w:hint="default"/>
        <w:lang w:val="en-US"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CB7"/>
    <w:rsid w:val="005A5997"/>
    <w:rsid w:val="005B0E69"/>
    <w:rsid w:val="006E2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A57CC"/>
  <w15:chartTrackingRefBased/>
  <w15:docId w15:val="{821C3B23-7DD2-4468-B979-750586D8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CB7"/>
  </w:style>
  <w:style w:type="paragraph" w:styleId="Heading1">
    <w:name w:val="heading 1"/>
    <w:basedOn w:val="Normal"/>
    <w:link w:val="Heading1Char"/>
    <w:uiPriority w:val="9"/>
    <w:qFormat/>
    <w:rsid w:val="006E2CB7"/>
    <w:pPr>
      <w:widowControl w:val="0"/>
      <w:autoSpaceDE w:val="0"/>
      <w:autoSpaceDN w:val="0"/>
      <w:spacing w:after="0" w:line="240" w:lineRule="auto"/>
      <w:ind w:left="112"/>
      <w:outlineLvl w:val="0"/>
    </w:pPr>
    <w:rPr>
      <w:rFonts w:ascii="Comic Sans MS" w:eastAsia="Comic Sans MS" w:hAnsi="Comic Sans MS" w:cs="Comic Sans MS"/>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CB7"/>
    <w:rPr>
      <w:rFonts w:ascii="Comic Sans MS" w:eastAsia="Comic Sans MS" w:hAnsi="Comic Sans MS" w:cs="Comic Sans MS"/>
      <w:b/>
      <w:bCs/>
      <w:sz w:val="32"/>
      <w:szCs w:val="32"/>
      <w:lang w:val="en-US"/>
    </w:rPr>
  </w:style>
  <w:style w:type="paragraph" w:styleId="BodyText">
    <w:name w:val="Body Text"/>
    <w:basedOn w:val="Normal"/>
    <w:link w:val="BodyTextChar"/>
    <w:uiPriority w:val="1"/>
    <w:qFormat/>
    <w:rsid w:val="006E2CB7"/>
    <w:pPr>
      <w:widowControl w:val="0"/>
      <w:autoSpaceDE w:val="0"/>
      <w:autoSpaceDN w:val="0"/>
      <w:spacing w:after="0" w:line="240" w:lineRule="auto"/>
    </w:pPr>
    <w:rPr>
      <w:rFonts w:ascii="Comic Sans MS" w:eastAsia="Comic Sans MS" w:hAnsi="Comic Sans MS" w:cs="Comic Sans MS"/>
      <w:lang w:val="en-US"/>
    </w:rPr>
  </w:style>
  <w:style w:type="character" w:customStyle="1" w:styleId="BodyTextChar">
    <w:name w:val="Body Text Char"/>
    <w:basedOn w:val="DefaultParagraphFont"/>
    <w:link w:val="BodyText"/>
    <w:uiPriority w:val="1"/>
    <w:rsid w:val="006E2CB7"/>
    <w:rPr>
      <w:rFonts w:ascii="Comic Sans MS" w:eastAsia="Comic Sans MS" w:hAnsi="Comic Sans MS" w:cs="Comic Sans MS"/>
      <w:lang w:val="en-US"/>
    </w:rPr>
  </w:style>
  <w:style w:type="paragraph" w:styleId="ListParagraph">
    <w:name w:val="List Paragraph"/>
    <w:basedOn w:val="Normal"/>
    <w:uiPriority w:val="1"/>
    <w:qFormat/>
    <w:rsid w:val="006E2CB7"/>
    <w:pPr>
      <w:widowControl w:val="0"/>
      <w:autoSpaceDE w:val="0"/>
      <w:autoSpaceDN w:val="0"/>
      <w:spacing w:before="135" w:after="0" w:line="240" w:lineRule="auto"/>
      <w:ind w:left="674" w:hanging="361"/>
    </w:pPr>
    <w:rPr>
      <w:rFonts w:ascii="Comic Sans MS" w:eastAsia="Comic Sans MS" w:hAnsi="Comic Sans MS" w:cs="Comic Sans M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Wright</dc:creator>
  <cp:keywords/>
  <dc:description/>
  <cp:lastModifiedBy>Louise Wright</cp:lastModifiedBy>
  <cp:revision>2</cp:revision>
  <dcterms:created xsi:type="dcterms:W3CDTF">2025-01-23T14:27:00Z</dcterms:created>
  <dcterms:modified xsi:type="dcterms:W3CDTF">2025-01-23T14:31:00Z</dcterms:modified>
</cp:coreProperties>
</file>